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09" w:type="dxa"/>
        <w:tblCellMar>
          <w:left w:w="70" w:type="dxa"/>
          <w:right w:w="70" w:type="dxa"/>
        </w:tblCellMar>
        <w:tblLook w:val="0000" w:firstRow="0" w:lastRow="0" w:firstColumn="0" w:lastColumn="0" w:noHBand="0" w:noVBand="0"/>
      </w:tblPr>
      <w:tblGrid>
        <w:gridCol w:w="6269"/>
        <w:gridCol w:w="3440"/>
      </w:tblGrid>
      <w:tr w:rsidR="006C3BDF" w:rsidRPr="00F47B40" w14:paraId="01CF7EAD" w14:textId="77777777" w:rsidTr="002D55B0">
        <w:tc>
          <w:tcPr>
            <w:tcW w:w="6269" w:type="dxa"/>
          </w:tcPr>
          <w:p w14:paraId="24E4666F" w14:textId="77777777" w:rsidR="002D55B0" w:rsidRDefault="002D55B0" w:rsidP="006C3BDF">
            <w:pPr>
              <w:spacing w:after="0" w:line="240" w:lineRule="auto"/>
              <w:rPr>
                <w:rFonts w:ascii="Arial" w:eastAsia="Times New Roman" w:hAnsi="Arial" w:cs="Arial"/>
                <w:b/>
                <w:bCs/>
                <w:color w:val="002060"/>
                <w:sz w:val="28"/>
                <w:szCs w:val="28"/>
                <w:lang w:eastAsia="de-DE"/>
              </w:rPr>
            </w:pPr>
            <w:r>
              <w:rPr>
                <w:rFonts w:ascii="Arial" w:eastAsia="Times New Roman" w:hAnsi="Arial" w:cs="Arial"/>
                <w:noProof/>
                <w:sz w:val="24"/>
                <w:szCs w:val="24"/>
                <w:lang w:eastAsia="de-DE"/>
              </w:rPr>
              <w:drawing>
                <wp:inline distT="0" distB="0" distL="0" distR="0" wp14:anchorId="6D709495" wp14:editId="13010DFF">
                  <wp:extent cx="1847999" cy="1233521"/>
                  <wp:effectExtent l="2540" t="0" r="254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4001.JP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1902922" cy="1270181"/>
                          </a:xfrm>
                          <a:prstGeom prst="rect">
                            <a:avLst/>
                          </a:prstGeom>
                        </pic:spPr>
                      </pic:pic>
                    </a:graphicData>
                  </a:graphic>
                </wp:inline>
              </w:drawing>
            </w:r>
          </w:p>
          <w:p w14:paraId="693A64FF" w14:textId="77777777" w:rsidR="006C3BDF" w:rsidRPr="00D16BD8" w:rsidRDefault="006C3BDF" w:rsidP="006C3BDF">
            <w:pPr>
              <w:spacing w:after="0" w:line="240" w:lineRule="auto"/>
              <w:rPr>
                <w:rFonts w:ascii="Arial" w:eastAsia="Times New Roman" w:hAnsi="Arial" w:cs="Arial"/>
                <w:b/>
                <w:bCs/>
                <w:color w:val="002060"/>
                <w:sz w:val="28"/>
                <w:szCs w:val="28"/>
                <w:lang w:eastAsia="de-DE"/>
              </w:rPr>
            </w:pPr>
            <w:r w:rsidRPr="00D16BD8">
              <w:rPr>
                <w:rFonts w:ascii="Arial" w:eastAsia="Times New Roman" w:hAnsi="Arial" w:cs="Arial"/>
                <w:b/>
                <w:bCs/>
                <w:color w:val="002060"/>
                <w:sz w:val="28"/>
                <w:szCs w:val="28"/>
                <w:lang w:eastAsia="de-DE"/>
              </w:rPr>
              <w:t>Christian Sander</w:t>
            </w:r>
          </w:p>
          <w:p w14:paraId="00417F14" w14:textId="77777777" w:rsidR="00D16BD8" w:rsidRPr="00D16BD8" w:rsidRDefault="00D16BD8" w:rsidP="00D16BD8">
            <w:pPr>
              <w:spacing w:after="0" w:line="240" w:lineRule="auto"/>
              <w:rPr>
                <w:rFonts w:ascii="Arial" w:eastAsia="Times New Roman" w:hAnsi="Arial" w:cs="Arial"/>
                <w:b/>
                <w:bCs/>
                <w:color w:val="FF0000"/>
                <w:lang w:eastAsia="de-DE"/>
              </w:rPr>
            </w:pPr>
            <w:r w:rsidRPr="00D16BD8">
              <w:rPr>
                <w:rFonts w:ascii="Arial" w:eastAsia="Times New Roman" w:hAnsi="Arial" w:cs="Arial"/>
                <w:b/>
                <w:bCs/>
                <w:color w:val="FF0000"/>
                <w:lang w:eastAsia="de-DE"/>
              </w:rPr>
              <w:t>gepr. Sachverständiger für mikrobielle</w:t>
            </w:r>
            <w:r w:rsidR="009D6FE1">
              <w:rPr>
                <w:rFonts w:ascii="Arial" w:eastAsia="Times New Roman" w:hAnsi="Arial" w:cs="Arial"/>
                <w:b/>
                <w:bCs/>
                <w:color w:val="FF0000"/>
                <w:lang w:eastAsia="de-DE"/>
              </w:rPr>
              <w:t xml:space="preserve"> Schäden </w:t>
            </w:r>
            <w:r w:rsidR="002473EF">
              <w:rPr>
                <w:rFonts w:ascii="Arial" w:eastAsia="Times New Roman" w:hAnsi="Arial" w:cs="Arial"/>
                <w:b/>
                <w:bCs/>
                <w:color w:val="FF0000"/>
                <w:lang w:eastAsia="de-DE"/>
              </w:rPr>
              <w:t xml:space="preserve">               an </w:t>
            </w:r>
            <w:r w:rsidR="009D6FE1">
              <w:rPr>
                <w:rFonts w:ascii="Arial" w:eastAsia="Times New Roman" w:hAnsi="Arial" w:cs="Arial"/>
                <w:b/>
                <w:bCs/>
                <w:color w:val="FF0000"/>
                <w:lang w:eastAsia="de-DE"/>
              </w:rPr>
              <w:t>und in Gebäuden</w:t>
            </w:r>
          </w:p>
          <w:p w14:paraId="6BB4E014" w14:textId="77777777" w:rsidR="002D55B0" w:rsidRDefault="002D55B0" w:rsidP="006C3BDF">
            <w:pPr>
              <w:spacing w:after="0" w:line="240" w:lineRule="auto"/>
              <w:rPr>
                <w:rFonts w:ascii="Arial" w:eastAsia="Times New Roman" w:hAnsi="Arial" w:cs="Arial"/>
                <w:b/>
                <w:bCs/>
                <w:sz w:val="20"/>
                <w:szCs w:val="24"/>
                <w:lang w:eastAsia="de-DE"/>
              </w:rPr>
            </w:pPr>
          </w:p>
          <w:p w14:paraId="150559DA" w14:textId="77777777" w:rsidR="002473EF" w:rsidRDefault="002D55B0" w:rsidP="002D55B0">
            <w:pPr>
              <w:spacing w:after="0" w:line="240" w:lineRule="auto"/>
              <w:rPr>
                <w:rFonts w:ascii="Arial" w:eastAsia="Times New Roman" w:hAnsi="Arial" w:cs="Arial"/>
                <w:b/>
                <w:bCs/>
                <w:sz w:val="20"/>
                <w:szCs w:val="24"/>
                <w:lang w:eastAsia="de-DE"/>
              </w:rPr>
            </w:pPr>
            <w:r w:rsidRPr="002D3717">
              <w:rPr>
                <w:rFonts w:ascii="Arial" w:eastAsia="Times New Roman" w:hAnsi="Arial" w:cs="Arial"/>
                <w:b/>
                <w:bCs/>
                <w:sz w:val="20"/>
                <w:szCs w:val="24"/>
                <w:lang w:eastAsia="de-DE"/>
              </w:rPr>
              <w:t xml:space="preserve">gepr. Koordinator </w:t>
            </w:r>
            <w:r w:rsidR="002473EF">
              <w:rPr>
                <w:rFonts w:ascii="Arial" w:eastAsia="Times New Roman" w:hAnsi="Arial" w:cs="Arial"/>
                <w:b/>
                <w:bCs/>
                <w:sz w:val="20"/>
                <w:szCs w:val="24"/>
                <w:lang w:eastAsia="de-DE"/>
              </w:rPr>
              <w:t>für Schimmelpilzsanierung</w:t>
            </w:r>
          </w:p>
          <w:p w14:paraId="0954C85B" w14:textId="77777777" w:rsidR="002D55B0" w:rsidRDefault="002473EF" w:rsidP="006C3BDF">
            <w:pPr>
              <w:spacing w:after="0" w:line="240" w:lineRule="auto"/>
              <w:rPr>
                <w:rFonts w:ascii="Arial" w:eastAsia="Times New Roman" w:hAnsi="Arial" w:cs="Arial"/>
                <w:b/>
                <w:bCs/>
                <w:sz w:val="20"/>
                <w:szCs w:val="24"/>
                <w:lang w:eastAsia="de-DE"/>
              </w:rPr>
            </w:pPr>
            <w:r>
              <w:rPr>
                <w:rFonts w:ascii="Arial" w:eastAsia="Times New Roman" w:hAnsi="Arial" w:cs="Arial"/>
                <w:b/>
                <w:bCs/>
                <w:sz w:val="20"/>
                <w:szCs w:val="24"/>
                <w:lang w:eastAsia="de-DE"/>
              </w:rPr>
              <w:t>g</w:t>
            </w:r>
            <w:r w:rsidR="002D55B0" w:rsidRPr="002D3717">
              <w:rPr>
                <w:rFonts w:ascii="Arial" w:eastAsia="Times New Roman" w:hAnsi="Arial" w:cs="Arial"/>
                <w:b/>
                <w:bCs/>
                <w:sz w:val="20"/>
                <w:szCs w:val="24"/>
                <w:lang w:eastAsia="de-DE"/>
              </w:rPr>
              <w:t xml:space="preserve">epr. Fachkraft für </w:t>
            </w:r>
            <w:r>
              <w:rPr>
                <w:rFonts w:ascii="Arial" w:eastAsia="Times New Roman" w:hAnsi="Arial" w:cs="Arial"/>
                <w:b/>
                <w:bCs/>
                <w:sz w:val="20"/>
                <w:szCs w:val="24"/>
                <w:lang w:eastAsia="de-DE"/>
              </w:rPr>
              <w:t>Schimmelpilzsanierung</w:t>
            </w:r>
          </w:p>
          <w:p w14:paraId="1496FB77" w14:textId="77777777" w:rsidR="002D55B0" w:rsidRDefault="002D55B0" w:rsidP="006C3BDF">
            <w:pPr>
              <w:spacing w:after="0" w:line="240" w:lineRule="auto"/>
              <w:rPr>
                <w:rFonts w:ascii="Arial" w:eastAsia="Times New Roman" w:hAnsi="Arial" w:cs="Arial"/>
                <w:b/>
                <w:bCs/>
                <w:sz w:val="20"/>
                <w:szCs w:val="24"/>
                <w:lang w:eastAsia="de-DE"/>
              </w:rPr>
            </w:pPr>
            <w:r w:rsidRPr="002D3717">
              <w:rPr>
                <w:rFonts w:ascii="Arial" w:eastAsia="Times New Roman" w:hAnsi="Arial" w:cs="Arial"/>
                <w:b/>
                <w:bCs/>
                <w:sz w:val="20"/>
                <w:szCs w:val="24"/>
                <w:lang w:eastAsia="de-DE"/>
              </w:rPr>
              <w:t>gepr. Sachkundiger für Schimmelpilzsanierung</w:t>
            </w:r>
          </w:p>
          <w:p w14:paraId="7F39C4BD" w14:textId="77777777" w:rsidR="002D55B0" w:rsidRDefault="002D55B0" w:rsidP="006C3BDF">
            <w:pPr>
              <w:spacing w:after="0" w:line="240" w:lineRule="auto"/>
              <w:rPr>
                <w:rFonts w:ascii="Arial" w:eastAsia="Times New Roman" w:hAnsi="Arial" w:cs="Arial"/>
                <w:b/>
                <w:bCs/>
                <w:sz w:val="20"/>
                <w:szCs w:val="24"/>
                <w:lang w:eastAsia="de-DE"/>
              </w:rPr>
            </w:pPr>
          </w:p>
          <w:p w14:paraId="663D95EC" w14:textId="77777777" w:rsidR="006C3BDF" w:rsidRPr="002D3717" w:rsidRDefault="006C3BDF" w:rsidP="002D55B0">
            <w:pPr>
              <w:spacing w:after="0" w:line="240" w:lineRule="auto"/>
              <w:rPr>
                <w:rFonts w:ascii="Arial" w:eastAsia="Times New Roman" w:hAnsi="Arial" w:cs="Arial"/>
                <w:sz w:val="24"/>
                <w:szCs w:val="24"/>
                <w:lang w:eastAsia="de-DE"/>
              </w:rPr>
            </w:pPr>
            <w:r w:rsidRPr="002D3717">
              <w:rPr>
                <w:rFonts w:ascii="Arial" w:eastAsia="Times New Roman" w:hAnsi="Arial" w:cs="Arial"/>
                <w:b/>
                <w:bCs/>
                <w:sz w:val="20"/>
                <w:szCs w:val="24"/>
                <w:lang w:eastAsia="de-DE"/>
              </w:rPr>
              <w:t xml:space="preserve">Maler- und Lackierermeister </w:t>
            </w:r>
            <w:r w:rsidRPr="002D3717">
              <w:rPr>
                <w:rFonts w:ascii="Arial" w:eastAsia="Times New Roman" w:hAnsi="Arial" w:cs="Arial"/>
                <w:b/>
                <w:bCs/>
                <w:sz w:val="20"/>
                <w:szCs w:val="24"/>
                <w:lang w:eastAsia="de-DE"/>
              </w:rPr>
              <w:br/>
              <w:t>gepr. Restaurator im Handwerk</w:t>
            </w:r>
            <w:r w:rsidRPr="002D3717">
              <w:rPr>
                <w:rFonts w:ascii="Arial" w:eastAsia="Times New Roman" w:hAnsi="Arial" w:cs="Arial"/>
                <w:b/>
                <w:bCs/>
                <w:sz w:val="20"/>
                <w:szCs w:val="24"/>
                <w:lang w:eastAsia="de-DE"/>
              </w:rPr>
              <w:br/>
              <w:t>gepr. Betriebswirt im Handwerk</w:t>
            </w:r>
          </w:p>
        </w:tc>
        <w:tc>
          <w:tcPr>
            <w:tcW w:w="3440" w:type="dxa"/>
          </w:tcPr>
          <w:p w14:paraId="63AD63F6" w14:textId="77777777" w:rsidR="00AE6DC3" w:rsidRDefault="00AE6DC3" w:rsidP="006C3BDF">
            <w:pPr>
              <w:spacing w:after="0" w:line="240" w:lineRule="auto"/>
              <w:rPr>
                <w:rFonts w:ascii="Arial" w:eastAsia="Times New Roman" w:hAnsi="Arial" w:cs="Arial"/>
                <w:b/>
                <w:bCs/>
                <w:sz w:val="20"/>
                <w:szCs w:val="24"/>
                <w:lang w:eastAsia="de-DE"/>
              </w:rPr>
            </w:pPr>
            <w:r>
              <w:rPr>
                <w:rFonts w:ascii="Arial" w:eastAsia="Times New Roman" w:hAnsi="Arial" w:cs="Arial"/>
                <w:b/>
                <w:bCs/>
                <w:sz w:val="20"/>
                <w:szCs w:val="24"/>
                <w:lang w:eastAsia="de-DE"/>
              </w:rPr>
              <w:t xml:space="preserve">            </w:t>
            </w:r>
          </w:p>
          <w:p w14:paraId="0DE0BD6C" w14:textId="77777777" w:rsidR="00D16BD8" w:rsidRPr="002D3717" w:rsidRDefault="002D55B0" w:rsidP="002D55B0">
            <w:pPr>
              <w:spacing w:after="0" w:line="240" w:lineRule="auto"/>
              <w:rPr>
                <w:rFonts w:ascii="Arial" w:eastAsia="Times New Roman" w:hAnsi="Arial" w:cs="Arial"/>
                <w:sz w:val="24"/>
                <w:szCs w:val="24"/>
                <w:lang w:val="fr-FR" w:eastAsia="de-DE"/>
              </w:rPr>
            </w:pPr>
            <w:r w:rsidRPr="002D55B0">
              <w:rPr>
                <w:rFonts w:ascii="Arial" w:eastAsia="Times New Roman" w:hAnsi="Arial" w:cs="Arial"/>
                <w:noProof/>
                <w:sz w:val="24"/>
                <w:szCs w:val="24"/>
                <w:lang w:val="fr-FR" w:eastAsia="de-DE"/>
              </w:rPr>
              <w:drawing>
                <wp:inline distT="0" distB="0" distL="0" distR="0" wp14:anchorId="2A829879" wp14:editId="6F203392">
                  <wp:extent cx="2085975" cy="34194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975" cy="3419475"/>
                          </a:xfrm>
                          <a:prstGeom prst="rect">
                            <a:avLst/>
                          </a:prstGeom>
                          <a:noFill/>
                          <a:ln>
                            <a:noFill/>
                          </a:ln>
                        </pic:spPr>
                      </pic:pic>
                    </a:graphicData>
                  </a:graphic>
                </wp:inline>
              </w:drawing>
            </w:r>
          </w:p>
        </w:tc>
      </w:tr>
    </w:tbl>
    <w:p w14:paraId="103B6D4C" w14:textId="77777777" w:rsidR="006C3BDF" w:rsidRPr="002D3717" w:rsidRDefault="006C3BDF" w:rsidP="006C3BDF">
      <w:pPr>
        <w:spacing w:after="0" w:line="240" w:lineRule="auto"/>
        <w:rPr>
          <w:rFonts w:ascii="Arial" w:eastAsia="Times New Roman" w:hAnsi="Arial" w:cs="Arial"/>
          <w:sz w:val="24"/>
          <w:szCs w:val="24"/>
          <w:lang w:val="fr-FR" w:eastAsia="de-DE"/>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gridCol w:w="163"/>
      </w:tblGrid>
      <w:tr w:rsidR="006C3BDF" w:rsidRPr="002D3717" w14:paraId="2927820E" w14:textId="77777777" w:rsidTr="002473EF">
        <w:trPr>
          <w:trHeight w:val="3881"/>
        </w:trPr>
        <w:tc>
          <w:tcPr>
            <w:tcW w:w="9540" w:type="dxa"/>
            <w:tcBorders>
              <w:top w:val="nil"/>
              <w:left w:val="nil"/>
              <w:bottom w:val="nil"/>
              <w:right w:val="nil"/>
            </w:tcBorders>
          </w:tcPr>
          <w:p w14:paraId="52DCA3CC" w14:textId="77777777" w:rsidR="006C3BDF" w:rsidRPr="002D3717" w:rsidRDefault="006C3BDF" w:rsidP="006C3BDF">
            <w:pPr>
              <w:spacing w:after="0" w:line="240" w:lineRule="auto"/>
              <w:rPr>
                <w:rFonts w:ascii="Arial" w:eastAsia="Times New Roman" w:hAnsi="Arial" w:cs="Arial"/>
                <w:b/>
                <w:bCs/>
                <w:szCs w:val="24"/>
                <w:lang w:eastAsia="de-DE"/>
              </w:rPr>
            </w:pPr>
            <w:r w:rsidRPr="002D3717">
              <w:rPr>
                <w:rFonts w:ascii="Arial" w:eastAsia="Times New Roman" w:hAnsi="Arial" w:cs="Arial"/>
                <w:b/>
                <w:bCs/>
                <w:szCs w:val="24"/>
                <w:lang w:eastAsia="de-DE"/>
              </w:rPr>
              <w:t xml:space="preserve">Christian Sander hat erfolgreich die Prüfungen  </w:t>
            </w:r>
          </w:p>
          <w:p w14:paraId="7584B9E0" w14:textId="77777777" w:rsidR="002473EF" w:rsidRDefault="006C3BDF" w:rsidP="006C3BDF">
            <w:pPr>
              <w:spacing w:after="0" w:line="240" w:lineRule="auto"/>
              <w:rPr>
                <w:rFonts w:ascii="Arial" w:eastAsia="Times New Roman" w:hAnsi="Arial" w:cs="Arial"/>
                <w:b/>
                <w:bCs/>
                <w:color w:val="548DD4" w:themeColor="text2" w:themeTint="99"/>
                <w:szCs w:val="24"/>
                <w:lang w:eastAsia="de-DE"/>
              </w:rPr>
            </w:pPr>
            <w:r w:rsidRPr="002D3717">
              <w:rPr>
                <w:rFonts w:ascii="Arial" w:eastAsia="Times New Roman" w:hAnsi="Arial" w:cs="Arial"/>
                <w:b/>
                <w:bCs/>
                <w:szCs w:val="24"/>
                <w:lang w:eastAsia="de-DE"/>
              </w:rPr>
              <w:t xml:space="preserve">zum </w:t>
            </w:r>
            <w:r w:rsidRPr="0057158B">
              <w:rPr>
                <w:rFonts w:ascii="Arial" w:eastAsia="Times New Roman" w:hAnsi="Arial" w:cs="Arial"/>
                <w:b/>
                <w:bCs/>
                <w:color w:val="548DD4" w:themeColor="text2" w:themeTint="99"/>
                <w:szCs w:val="24"/>
                <w:lang w:eastAsia="de-DE"/>
              </w:rPr>
              <w:t>„Sachverständigen für mikrobielle</w:t>
            </w:r>
            <w:r w:rsidR="00B04955">
              <w:rPr>
                <w:rFonts w:ascii="Arial" w:eastAsia="Times New Roman" w:hAnsi="Arial" w:cs="Arial"/>
                <w:b/>
                <w:bCs/>
                <w:color w:val="548DD4" w:themeColor="text2" w:themeTint="99"/>
                <w:szCs w:val="24"/>
                <w:lang w:eastAsia="de-DE"/>
              </w:rPr>
              <w:t xml:space="preserve"> Schäden</w:t>
            </w:r>
            <w:r w:rsidR="002473EF">
              <w:rPr>
                <w:rFonts w:ascii="Arial" w:eastAsia="Times New Roman" w:hAnsi="Arial" w:cs="Arial"/>
                <w:b/>
                <w:bCs/>
                <w:color w:val="548DD4" w:themeColor="text2" w:themeTint="99"/>
                <w:szCs w:val="24"/>
                <w:lang w:eastAsia="de-DE"/>
              </w:rPr>
              <w:t xml:space="preserve"> </w:t>
            </w:r>
            <w:r w:rsidR="00B04955">
              <w:rPr>
                <w:rFonts w:ascii="Arial" w:eastAsia="Times New Roman" w:hAnsi="Arial" w:cs="Arial"/>
                <w:b/>
                <w:bCs/>
                <w:color w:val="548DD4" w:themeColor="text2" w:themeTint="99"/>
                <w:szCs w:val="24"/>
                <w:lang w:eastAsia="de-DE"/>
              </w:rPr>
              <w:t>an und in Gebäuden</w:t>
            </w:r>
            <w:r w:rsidRPr="0057158B">
              <w:rPr>
                <w:rFonts w:ascii="Arial" w:eastAsia="Times New Roman" w:hAnsi="Arial" w:cs="Arial"/>
                <w:b/>
                <w:bCs/>
                <w:color w:val="548DD4" w:themeColor="text2" w:themeTint="99"/>
                <w:szCs w:val="24"/>
                <w:lang w:eastAsia="de-DE"/>
              </w:rPr>
              <w:t>“</w:t>
            </w:r>
          </w:p>
          <w:p w14:paraId="7FDBAE5F" w14:textId="77777777" w:rsidR="00EA3DDC" w:rsidRDefault="006C3BDF" w:rsidP="006C3BDF">
            <w:pPr>
              <w:spacing w:after="0" w:line="240" w:lineRule="auto"/>
              <w:rPr>
                <w:rFonts w:ascii="Arial" w:eastAsia="Times New Roman" w:hAnsi="Arial" w:cs="Arial"/>
                <w:b/>
                <w:bCs/>
                <w:szCs w:val="24"/>
                <w:lang w:eastAsia="de-DE"/>
              </w:rPr>
            </w:pPr>
            <w:r w:rsidRPr="0057158B">
              <w:rPr>
                <w:rFonts w:ascii="Arial" w:eastAsia="Times New Roman" w:hAnsi="Arial" w:cs="Arial"/>
                <w:b/>
                <w:bCs/>
                <w:color w:val="000000" w:themeColor="text1"/>
                <w:szCs w:val="24"/>
                <w:lang w:eastAsia="de-DE"/>
              </w:rPr>
              <w:t>zur</w:t>
            </w:r>
            <w:r w:rsidRPr="0057158B">
              <w:rPr>
                <w:rFonts w:ascii="Arial" w:eastAsia="Times New Roman" w:hAnsi="Arial" w:cs="Arial"/>
                <w:b/>
                <w:bCs/>
                <w:color w:val="548DD4" w:themeColor="text2" w:themeTint="99"/>
                <w:szCs w:val="24"/>
                <w:lang w:eastAsia="de-DE"/>
              </w:rPr>
              <w:t xml:space="preserve"> "Fachkraft für Schimmelpilzsanierung</w:t>
            </w:r>
            <w:r w:rsidRPr="002D3717">
              <w:rPr>
                <w:rFonts w:ascii="Arial" w:eastAsia="Times New Roman" w:hAnsi="Arial" w:cs="Arial"/>
                <w:b/>
                <w:bCs/>
                <w:szCs w:val="24"/>
                <w:lang w:eastAsia="de-DE"/>
              </w:rPr>
              <w:t>" </w:t>
            </w:r>
          </w:p>
          <w:p w14:paraId="29BD7736" w14:textId="77777777" w:rsidR="00EA3DDC" w:rsidRDefault="006C3BDF" w:rsidP="006C3BDF">
            <w:pPr>
              <w:spacing w:after="0" w:line="240" w:lineRule="auto"/>
              <w:rPr>
                <w:rFonts w:ascii="Arial" w:eastAsia="Times New Roman" w:hAnsi="Arial" w:cs="Arial"/>
                <w:b/>
                <w:bCs/>
                <w:color w:val="548DD4" w:themeColor="text2" w:themeTint="99"/>
                <w:szCs w:val="24"/>
                <w:lang w:eastAsia="de-DE"/>
              </w:rPr>
            </w:pPr>
            <w:r w:rsidRPr="002D3717">
              <w:rPr>
                <w:rFonts w:ascii="Arial" w:eastAsia="Times New Roman" w:hAnsi="Arial" w:cs="Arial"/>
                <w:b/>
                <w:bCs/>
                <w:szCs w:val="24"/>
                <w:lang w:eastAsia="de-DE"/>
              </w:rPr>
              <w:t xml:space="preserve">und zum </w:t>
            </w:r>
            <w:r w:rsidRPr="0057158B">
              <w:rPr>
                <w:rFonts w:ascii="Arial" w:eastAsia="Times New Roman" w:hAnsi="Arial" w:cs="Arial"/>
                <w:b/>
                <w:bCs/>
                <w:color w:val="548DD4" w:themeColor="text2" w:themeTint="99"/>
                <w:szCs w:val="24"/>
                <w:lang w:eastAsia="de-DE"/>
              </w:rPr>
              <w:t xml:space="preserve">"Koordinator für Schimmelpilzsanierung" </w:t>
            </w:r>
          </w:p>
          <w:p w14:paraId="64932077" w14:textId="77777777" w:rsidR="006C3BDF" w:rsidRPr="002D3717" w:rsidRDefault="006C3BDF" w:rsidP="006C3BDF">
            <w:pPr>
              <w:spacing w:after="0" w:line="240" w:lineRule="auto"/>
              <w:rPr>
                <w:rFonts w:ascii="Arial" w:eastAsia="Times New Roman" w:hAnsi="Arial" w:cs="Arial"/>
                <w:szCs w:val="24"/>
                <w:lang w:eastAsia="de-DE"/>
              </w:rPr>
            </w:pPr>
            <w:r w:rsidRPr="002D3717">
              <w:rPr>
                <w:rFonts w:ascii="Arial" w:eastAsia="Times New Roman" w:hAnsi="Arial" w:cs="Arial"/>
                <w:b/>
                <w:bCs/>
                <w:szCs w:val="24"/>
                <w:lang w:eastAsia="de-DE"/>
              </w:rPr>
              <w:t>beim Bundesverband Schimmelpilzsanierung e.V. abgelegt.</w:t>
            </w:r>
          </w:p>
          <w:p w14:paraId="7B516ADD" w14:textId="77777777" w:rsidR="006C3BDF" w:rsidRDefault="006C3BDF" w:rsidP="006C3BDF">
            <w:pPr>
              <w:spacing w:before="100" w:beforeAutospacing="1" w:after="100" w:afterAutospacing="1" w:line="240" w:lineRule="auto"/>
              <w:rPr>
                <w:rFonts w:ascii="Arial" w:eastAsia="Times New Roman" w:hAnsi="Arial" w:cs="Arial"/>
                <w:b/>
                <w:bCs/>
                <w:szCs w:val="24"/>
                <w:lang w:eastAsia="de-DE"/>
              </w:rPr>
            </w:pPr>
            <w:r w:rsidRPr="002D3717">
              <w:rPr>
                <w:rFonts w:ascii="Arial" w:eastAsia="Times New Roman" w:hAnsi="Arial" w:cs="Arial"/>
                <w:b/>
                <w:bCs/>
                <w:szCs w:val="24"/>
                <w:lang w:eastAsia="de-DE"/>
              </w:rPr>
              <w:t>Zusätzlich ist er geprüfter Sachkundiger für Schimmelpilzsanierungen, durchgeführt durch die Bau-Berufsgenossenschaft, des Niedersächsischen Landesgesundheitsamtes und dem Landesinnungsverband.</w:t>
            </w:r>
          </w:p>
          <w:p w14:paraId="7D7DA73A" w14:textId="77777777" w:rsidR="00EA3DDC" w:rsidRPr="002D3717" w:rsidRDefault="00EA3DDC" w:rsidP="006C3BDF">
            <w:pPr>
              <w:spacing w:before="100" w:beforeAutospacing="1" w:after="100" w:afterAutospacing="1" w:line="240" w:lineRule="auto"/>
              <w:rPr>
                <w:rFonts w:ascii="Arial" w:eastAsia="Times New Roman" w:hAnsi="Arial" w:cs="Arial"/>
                <w:szCs w:val="24"/>
                <w:lang w:eastAsia="de-DE"/>
              </w:rPr>
            </w:pPr>
            <w:r>
              <w:rPr>
                <w:rFonts w:ascii="Arial" w:eastAsia="Times New Roman" w:hAnsi="Arial" w:cs="Arial"/>
                <w:b/>
                <w:bCs/>
                <w:szCs w:val="24"/>
                <w:lang w:eastAsia="de-DE"/>
              </w:rPr>
              <w:t>Weitere Prüfzertifikate zu Zusatzausbildungen, Prüfungen und Fortbildungen können sie auf der Website unter der Rubrik „Urkunden &amp; Zertifikate“ nachlesen.</w:t>
            </w:r>
          </w:p>
          <w:p w14:paraId="58856184" w14:textId="77777777" w:rsidR="002473EF" w:rsidRPr="002D3717" w:rsidRDefault="006C3BDF" w:rsidP="00EA3DDC">
            <w:pPr>
              <w:spacing w:before="100" w:beforeAutospacing="1" w:after="100" w:afterAutospacing="1" w:line="240" w:lineRule="auto"/>
              <w:rPr>
                <w:rFonts w:ascii="Arial" w:eastAsia="Times New Roman" w:hAnsi="Arial" w:cs="Arial"/>
                <w:sz w:val="24"/>
                <w:szCs w:val="24"/>
                <w:lang w:eastAsia="de-DE"/>
              </w:rPr>
            </w:pPr>
            <w:r w:rsidRPr="002473EF">
              <w:rPr>
                <w:rFonts w:ascii="Arial" w:eastAsia="Times New Roman" w:hAnsi="Arial" w:cs="Arial"/>
                <w:b/>
                <w:color w:val="62CC54"/>
                <w:lang w:eastAsia="de-DE"/>
              </w:rPr>
              <w:t>Themenschwerpunkte dieser speziellen Qualifikation</w:t>
            </w:r>
            <w:r w:rsidR="00EA3DDC">
              <w:rPr>
                <w:rFonts w:ascii="Arial" w:eastAsia="Times New Roman" w:hAnsi="Arial" w:cs="Arial"/>
                <w:b/>
                <w:color w:val="62CC54"/>
                <w:lang w:eastAsia="de-DE"/>
              </w:rPr>
              <w:t>en</w:t>
            </w:r>
            <w:r w:rsidRPr="002473EF">
              <w:rPr>
                <w:rFonts w:ascii="Arial" w:eastAsia="Times New Roman" w:hAnsi="Arial" w:cs="Arial"/>
                <w:b/>
                <w:color w:val="62CC54"/>
                <w:lang w:eastAsia="de-DE"/>
              </w:rPr>
              <w:t xml:space="preserve"> sind Grundlagen der Mikrobiologie, Ursachen von Feuchtigkeitsschäden, Bauphysik und Messmethoden, rechtliche Aspekte und Arbeitsschutz, Sanierungstechniken, Sanierungskonzepte und Ablauf einer fachgerechten Sanierung</w:t>
            </w:r>
            <w:r w:rsidR="00EA3DDC">
              <w:rPr>
                <w:rFonts w:ascii="Arial" w:eastAsia="Times New Roman" w:hAnsi="Arial" w:cs="Arial"/>
                <w:b/>
                <w:color w:val="62CC54"/>
                <w:lang w:eastAsia="de-DE"/>
              </w:rPr>
              <w:t xml:space="preserve"> mit Sanierungs- Erfolgskontrolle.</w:t>
            </w:r>
            <w:r w:rsidRPr="002473EF">
              <w:rPr>
                <w:rFonts w:ascii="Arial" w:eastAsia="Times New Roman" w:hAnsi="Arial" w:cs="Arial"/>
                <w:b/>
                <w:color w:val="62CC54"/>
                <w:lang w:eastAsia="de-DE"/>
              </w:rPr>
              <w:t xml:space="preserve"> </w:t>
            </w:r>
          </w:p>
        </w:tc>
        <w:tc>
          <w:tcPr>
            <w:tcW w:w="163" w:type="dxa"/>
            <w:tcBorders>
              <w:top w:val="nil"/>
              <w:left w:val="nil"/>
              <w:bottom w:val="nil"/>
              <w:right w:val="nil"/>
            </w:tcBorders>
          </w:tcPr>
          <w:p w14:paraId="0FFAF220" w14:textId="77777777" w:rsidR="006C3BDF" w:rsidRPr="002D3717" w:rsidRDefault="006C3BDF" w:rsidP="006C3BDF">
            <w:pPr>
              <w:spacing w:after="0" w:line="240" w:lineRule="auto"/>
              <w:rPr>
                <w:rFonts w:ascii="Arial" w:eastAsia="Times New Roman" w:hAnsi="Arial" w:cs="Arial"/>
                <w:sz w:val="24"/>
                <w:szCs w:val="24"/>
                <w:lang w:eastAsia="de-DE"/>
              </w:rPr>
            </w:pPr>
          </w:p>
        </w:tc>
      </w:tr>
    </w:tbl>
    <w:p w14:paraId="6BB5110D" w14:textId="77777777" w:rsidR="006C3BDF" w:rsidRPr="00BB5217" w:rsidRDefault="006C3BDF" w:rsidP="00043545">
      <w:pPr>
        <w:rPr>
          <w:rFonts w:ascii="Arial" w:hAnsi="Arial" w:cs="Arial"/>
          <w:b/>
          <w:sz w:val="24"/>
          <w:szCs w:val="24"/>
        </w:rPr>
      </w:pPr>
    </w:p>
    <w:p w14:paraId="1C5C01E2" w14:textId="77777777" w:rsidR="00043545" w:rsidRPr="00EA3DDC" w:rsidRDefault="00043545" w:rsidP="00043545">
      <w:pPr>
        <w:rPr>
          <w:rFonts w:ascii="Arial" w:hAnsi="Arial" w:cs="Arial"/>
          <w:b/>
          <w:color w:val="943634" w:themeColor="accent2" w:themeShade="BF"/>
          <w:sz w:val="28"/>
          <w:szCs w:val="28"/>
        </w:rPr>
      </w:pPr>
      <w:r w:rsidRPr="00EA3DDC">
        <w:rPr>
          <w:rFonts w:ascii="Arial" w:hAnsi="Arial" w:cs="Arial"/>
          <w:b/>
          <w:color w:val="943634" w:themeColor="accent2" w:themeShade="BF"/>
          <w:sz w:val="28"/>
          <w:szCs w:val="28"/>
        </w:rPr>
        <w:t>Schimmelpilz</w:t>
      </w:r>
      <w:r w:rsidR="002D55B0" w:rsidRPr="00EA3DDC">
        <w:rPr>
          <w:rFonts w:ascii="Arial" w:hAnsi="Arial" w:cs="Arial"/>
          <w:b/>
          <w:color w:val="943634" w:themeColor="accent2" w:themeShade="BF"/>
          <w:sz w:val="28"/>
          <w:szCs w:val="28"/>
        </w:rPr>
        <w:t>- und andere Schadstoff</w:t>
      </w:r>
      <w:r w:rsidRPr="00EA3DDC">
        <w:rPr>
          <w:rFonts w:ascii="Arial" w:hAnsi="Arial" w:cs="Arial"/>
          <w:b/>
          <w:color w:val="943634" w:themeColor="accent2" w:themeShade="BF"/>
          <w:sz w:val="28"/>
          <w:szCs w:val="28"/>
        </w:rPr>
        <w:t>gutachten</w:t>
      </w:r>
      <w:r w:rsidR="00975BD9" w:rsidRPr="00EA3DDC">
        <w:rPr>
          <w:rFonts w:ascii="Arial" w:hAnsi="Arial" w:cs="Arial"/>
          <w:b/>
          <w:color w:val="943634" w:themeColor="accent2" w:themeShade="BF"/>
          <w:sz w:val="28"/>
          <w:szCs w:val="28"/>
        </w:rPr>
        <w:t xml:space="preserve"> </w:t>
      </w:r>
      <w:r w:rsidR="00EA3DDC" w:rsidRPr="00EA3DDC">
        <w:rPr>
          <w:rFonts w:ascii="Arial" w:hAnsi="Arial" w:cs="Arial"/>
          <w:b/>
          <w:color w:val="943634" w:themeColor="accent2" w:themeShade="BF"/>
          <w:sz w:val="28"/>
          <w:szCs w:val="28"/>
        </w:rPr>
        <w:t xml:space="preserve">gehören in die Hände </w:t>
      </w:r>
      <w:r w:rsidR="00975BD9" w:rsidRPr="00EA3DDC">
        <w:rPr>
          <w:rFonts w:ascii="Arial" w:hAnsi="Arial" w:cs="Arial"/>
          <w:b/>
          <w:color w:val="943634" w:themeColor="accent2" w:themeShade="BF"/>
          <w:sz w:val="28"/>
          <w:szCs w:val="28"/>
        </w:rPr>
        <w:t>vom ausgebildeten und geprüften</w:t>
      </w:r>
      <w:r w:rsidR="00EA3DDC">
        <w:rPr>
          <w:rFonts w:ascii="Arial" w:hAnsi="Arial" w:cs="Arial"/>
          <w:b/>
          <w:color w:val="943634" w:themeColor="accent2" w:themeShade="BF"/>
          <w:sz w:val="28"/>
          <w:szCs w:val="28"/>
        </w:rPr>
        <w:t xml:space="preserve"> </w:t>
      </w:r>
      <w:r w:rsidR="00AD15C6">
        <w:rPr>
          <w:rFonts w:ascii="Arial" w:hAnsi="Arial" w:cs="Arial"/>
          <w:b/>
          <w:color w:val="943634" w:themeColor="accent2" w:themeShade="BF"/>
          <w:sz w:val="28"/>
          <w:szCs w:val="28"/>
        </w:rPr>
        <w:t xml:space="preserve">Fachleuten wie </w:t>
      </w:r>
      <w:r w:rsidR="00EA3DDC">
        <w:rPr>
          <w:rFonts w:ascii="Arial" w:hAnsi="Arial" w:cs="Arial"/>
          <w:b/>
          <w:color w:val="943634" w:themeColor="accent2" w:themeShade="BF"/>
          <w:sz w:val="28"/>
          <w:szCs w:val="28"/>
        </w:rPr>
        <w:t xml:space="preserve">             „</w:t>
      </w:r>
      <w:r w:rsidR="00975BD9" w:rsidRPr="00EA3DDC">
        <w:rPr>
          <w:rFonts w:ascii="Arial" w:hAnsi="Arial" w:cs="Arial"/>
          <w:b/>
          <w:color w:val="943634" w:themeColor="accent2" w:themeShade="BF"/>
          <w:sz w:val="28"/>
          <w:szCs w:val="28"/>
        </w:rPr>
        <w:t>Sachverständigen für mikrobielle</w:t>
      </w:r>
      <w:r w:rsidR="00B04955" w:rsidRPr="00EA3DDC">
        <w:rPr>
          <w:rFonts w:ascii="Arial" w:hAnsi="Arial" w:cs="Arial"/>
          <w:b/>
          <w:color w:val="943634" w:themeColor="accent2" w:themeShade="BF"/>
          <w:sz w:val="28"/>
          <w:szCs w:val="28"/>
        </w:rPr>
        <w:t xml:space="preserve"> Schäden</w:t>
      </w:r>
      <w:r w:rsidR="006738A6" w:rsidRPr="00EA3DDC">
        <w:rPr>
          <w:rFonts w:ascii="Arial" w:hAnsi="Arial" w:cs="Arial"/>
          <w:b/>
          <w:color w:val="943634" w:themeColor="accent2" w:themeShade="BF"/>
          <w:sz w:val="28"/>
          <w:szCs w:val="28"/>
        </w:rPr>
        <w:t xml:space="preserve"> an und in Gebäuden</w:t>
      </w:r>
      <w:r w:rsidR="00975BD9" w:rsidRPr="00EA3DDC">
        <w:rPr>
          <w:rFonts w:ascii="Arial" w:hAnsi="Arial" w:cs="Arial"/>
          <w:b/>
          <w:color w:val="943634" w:themeColor="accent2" w:themeShade="BF"/>
          <w:sz w:val="28"/>
          <w:szCs w:val="28"/>
        </w:rPr>
        <w:t>“</w:t>
      </w:r>
    </w:p>
    <w:p w14:paraId="10C0ECC8" w14:textId="77777777" w:rsidR="006738A6" w:rsidRDefault="006738A6" w:rsidP="00043545">
      <w:pPr>
        <w:rPr>
          <w:rFonts w:ascii="Arial" w:hAnsi="Arial" w:cs="Arial"/>
          <w:b/>
          <w:color w:val="943634" w:themeColor="accent2" w:themeShade="BF"/>
          <w:sz w:val="32"/>
          <w:szCs w:val="32"/>
        </w:rPr>
      </w:pPr>
    </w:p>
    <w:p w14:paraId="5448788A" w14:textId="77777777" w:rsidR="002D55B0" w:rsidRDefault="002D55B0" w:rsidP="00043545">
      <w:pPr>
        <w:rPr>
          <w:rFonts w:ascii="Arial" w:hAnsi="Arial" w:cs="Arial"/>
          <w:b/>
          <w:color w:val="00B0F0"/>
          <w:sz w:val="40"/>
          <w:szCs w:val="40"/>
        </w:rPr>
      </w:pPr>
      <w:r w:rsidRPr="006738A6">
        <w:rPr>
          <w:rFonts w:ascii="Arial" w:hAnsi="Arial" w:cs="Arial"/>
          <w:b/>
          <w:color w:val="00B0F0"/>
          <w:sz w:val="40"/>
          <w:szCs w:val="40"/>
        </w:rPr>
        <w:t xml:space="preserve">Gesundes Raumklima = </w:t>
      </w:r>
      <w:proofErr w:type="spellStart"/>
      <w:r w:rsidRPr="006738A6">
        <w:rPr>
          <w:rFonts w:ascii="Arial" w:hAnsi="Arial" w:cs="Arial"/>
          <w:b/>
          <w:color w:val="00B0F0"/>
          <w:sz w:val="40"/>
          <w:szCs w:val="40"/>
        </w:rPr>
        <w:t>Gesunder</w:t>
      </w:r>
      <w:proofErr w:type="spellEnd"/>
      <w:r w:rsidRPr="006738A6">
        <w:rPr>
          <w:rFonts w:ascii="Arial" w:hAnsi="Arial" w:cs="Arial"/>
          <w:b/>
          <w:color w:val="00B0F0"/>
          <w:sz w:val="40"/>
          <w:szCs w:val="40"/>
        </w:rPr>
        <w:t xml:space="preserve"> Mensch</w:t>
      </w:r>
    </w:p>
    <w:p w14:paraId="7B4535B3" w14:textId="77777777" w:rsidR="00EA3DDC" w:rsidRPr="006738A6" w:rsidRDefault="00EA3DDC" w:rsidP="00043545">
      <w:pPr>
        <w:rPr>
          <w:rFonts w:ascii="Arial" w:hAnsi="Arial" w:cs="Arial"/>
          <w:b/>
          <w:color w:val="00B0F0"/>
          <w:sz w:val="40"/>
          <w:szCs w:val="40"/>
        </w:rPr>
      </w:pPr>
    </w:p>
    <w:p w14:paraId="2929FFA0" w14:textId="77777777" w:rsidR="002D55B0" w:rsidRPr="002D3717" w:rsidRDefault="002D55B0" w:rsidP="00043545">
      <w:pPr>
        <w:rPr>
          <w:rFonts w:ascii="Arial" w:hAnsi="Arial" w:cs="Arial"/>
          <w:b/>
          <w:color w:val="943634" w:themeColor="accent2" w:themeShade="BF"/>
          <w:sz w:val="32"/>
          <w:szCs w:val="32"/>
        </w:rPr>
      </w:pPr>
    </w:p>
    <w:p w14:paraId="4B4070AB" w14:textId="77777777" w:rsidR="00C2706A" w:rsidRPr="00DC34BB" w:rsidRDefault="00C2706A" w:rsidP="00C2706A">
      <w:pPr>
        <w:rPr>
          <w:rFonts w:ascii="Arial" w:hAnsi="Arial" w:cs="Arial"/>
          <w:b/>
          <w:color w:val="0070C0"/>
          <w:u w:val="single"/>
        </w:rPr>
      </w:pPr>
      <w:r w:rsidRPr="00DC34BB">
        <w:rPr>
          <w:rFonts w:ascii="Arial" w:hAnsi="Arial" w:cs="Arial"/>
          <w:b/>
          <w:color w:val="0070C0"/>
          <w:u w:val="single"/>
        </w:rPr>
        <w:lastRenderedPageBreak/>
        <w:t xml:space="preserve">Folgende Vorgehensweise </w:t>
      </w:r>
      <w:r>
        <w:rPr>
          <w:rFonts w:ascii="Arial" w:hAnsi="Arial" w:cs="Arial"/>
          <w:b/>
          <w:color w:val="0070C0"/>
          <w:u w:val="single"/>
        </w:rPr>
        <w:t>bei der Begutachtung h</w:t>
      </w:r>
      <w:r w:rsidRPr="00DC34BB">
        <w:rPr>
          <w:rFonts w:ascii="Arial" w:hAnsi="Arial" w:cs="Arial"/>
          <w:b/>
          <w:color w:val="0070C0"/>
          <w:u w:val="single"/>
        </w:rPr>
        <w:t>at sich besonders bewährt:</w:t>
      </w:r>
    </w:p>
    <w:p w14:paraId="022F3E45" w14:textId="77777777" w:rsidR="00C2706A" w:rsidRDefault="00C2706A" w:rsidP="00C2706A">
      <w:pPr>
        <w:rPr>
          <w:rFonts w:ascii="Arial" w:hAnsi="Arial" w:cs="Arial"/>
          <w:b/>
          <w:sz w:val="20"/>
          <w:szCs w:val="20"/>
        </w:rPr>
      </w:pPr>
      <w:r w:rsidRPr="00DC34BB">
        <w:rPr>
          <w:rFonts w:ascii="Arial" w:hAnsi="Arial" w:cs="Arial"/>
          <w:b/>
          <w:sz w:val="20"/>
          <w:szCs w:val="20"/>
        </w:rPr>
        <w:t xml:space="preserve">Zu Beginn wird in einer gemeinsamen Begehung der belasteten Räumlichkeiten eine Bestandsaufnahme erarbeitet.  </w:t>
      </w:r>
    </w:p>
    <w:p w14:paraId="697490FD" w14:textId="77777777" w:rsidR="00C2706A" w:rsidRPr="00DC34BB" w:rsidRDefault="00C2706A" w:rsidP="00C2706A">
      <w:pPr>
        <w:rPr>
          <w:rFonts w:ascii="Arial" w:hAnsi="Arial" w:cs="Arial"/>
          <w:b/>
          <w:sz w:val="20"/>
          <w:szCs w:val="20"/>
        </w:rPr>
      </w:pPr>
      <w:r w:rsidRPr="00DC34BB">
        <w:rPr>
          <w:rFonts w:ascii="Arial" w:hAnsi="Arial" w:cs="Arial"/>
          <w:b/>
          <w:sz w:val="20"/>
          <w:szCs w:val="20"/>
        </w:rPr>
        <w:t>Im zweiten Schritt erfolgt eine Ursachenermittlung der Schimmelpilzschäden</w:t>
      </w:r>
      <w:r>
        <w:rPr>
          <w:rFonts w:ascii="Arial" w:hAnsi="Arial" w:cs="Arial"/>
          <w:b/>
          <w:sz w:val="20"/>
          <w:szCs w:val="20"/>
        </w:rPr>
        <w:t xml:space="preserve"> oder Schadstoffemission</w:t>
      </w:r>
      <w:r w:rsidRPr="00DC34BB">
        <w:rPr>
          <w:rFonts w:ascii="Arial" w:hAnsi="Arial" w:cs="Arial"/>
          <w:b/>
          <w:sz w:val="20"/>
          <w:szCs w:val="20"/>
        </w:rPr>
        <w:t xml:space="preserve"> durch messbare, prüfbare, sichtbare oder labortechnisch nachweisbare Fakten. Ebenso erfolgt eine raumübergreifende Prüfung von weiteren Umgebungsfaktoren, Nutzerfaktoren und dem vorhandenen baulichen Bestand.</w:t>
      </w:r>
    </w:p>
    <w:p w14:paraId="37EB3565" w14:textId="77777777" w:rsidR="00C2706A" w:rsidRDefault="00C2706A" w:rsidP="00C2706A">
      <w:pPr>
        <w:rPr>
          <w:rFonts w:ascii="Arial" w:hAnsi="Arial" w:cs="Arial"/>
          <w:b/>
          <w:sz w:val="20"/>
          <w:szCs w:val="20"/>
        </w:rPr>
      </w:pPr>
      <w:r w:rsidRPr="00DC34BB">
        <w:rPr>
          <w:rFonts w:ascii="Arial" w:hAnsi="Arial" w:cs="Arial"/>
          <w:b/>
          <w:sz w:val="20"/>
          <w:szCs w:val="20"/>
        </w:rPr>
        <w:t>Erst im dritten Schritt erfolgt die fachliche Beurteilung der vorhandenen Schäden, soweit diese technisch und fachlich seriös ermittelbar sind.</w:t>
      </w:r>
    </w:p>
    <w:p w14:paraId="556C3B5B" w14:textId="77777777" w:rsidR="00C2706A" w:rsidRPr="00DC34BB" w:rsidRDefault="00C2706A" w:rsidP="00C2706A">
      <w:pPr>
        <w:rPr>
          <w:rFonts w:ascii="Arial" w:hAnsi="Arial" w:cs="Arial"/>
          <w:b/>
          <w:sz w:val="20"/>
          <w:szCs w:val="20"/>
        </w:rPr>
      </w:pPr>
      <w:r w:rsidRPr="00DC34BB">
        <w:rPr>
          <w:rFonts w:ascii="Arial" w:hAnsi="Arial" w:cs="Arial"/>
          <w:b/>
          <w:sz w:val="20"/>
          <w:szCs w:val="20"/>
        </w:rPr>
        <w:t>Daraus ergibt sich dann die Erstellung eines Konzeptes für eine dauerhafte Ursachenbeseitigung.</w:t>
      </w:r>
    </w:p>
    <w:p w14:paraId="342DFFD4" w14:textId="77777777" w:rsidR="00C2706A" w:rsidRPr="002D3717" w:rsidRDefault="00C2706A" w:rsidP="00C2706A">
      <w:pPr>
        <w:rPr>
          <w:rFonts w:ascii="Arial" w:hAnsi="Arial" w:cs="Arial"/>
          <w:b/>
          <w:i/>
          <w:color w:val="FF0000"/>
          <w:sz w:val="20"/>
          <w:szCs w:val="20"/>
        </w:rPr>
      </w:pPr>
      <w:r>
        <w:rPr>
          <w:rFonts w:ascii="Arial" w:hAnsi="Arial" w:cs="Arial"/>
          <w:b/>
          <w:i/>
          <w:color w:val="FF0000"/>
          <w:sz w:val="20"/>
          <w:szCs w:val="20"/>
        </w:rPr>
        <w:t xml:space="preserve">Die Untersuchung und Bewertung von </w:t>
      </w:r>
      <w:r w:rsidRPr="002D3717">
        <w:rPr>
          <w:rFonts w:ascii="Arial" w:hAnsi="Arial" w:cs="Arial"/>
          <w:b/>
          <w:i/>
          <w:color w:val="FF0000"/>
          <w:sz w:val="20"/>
          <w:szCs w:val="20"/>
        </w:rPr>
        <w:t xml:space="preserve">Schimmelpilzbefall </w:t>
      </w:r>
      <w:r>
        <w:rPr>
          <w:rFonts w:ascii="Arial" w:hAnsi="Arial" w:cs="Arial"/>
          <w:b/>
          <w:i/>
          <w:color w:val="FF0000"/>
          <w:sz w:val="20"/>
          <w:szCs w:val="20"/>
        </w:rPr>
        <w:t xml:space="preserve">und anderer Schadstoffquellen </w:t>
      </w:r>
      <w:r w:rsidRPr="002D3717">
        <w:rPr>
          <w:rFonts w:ascii="Arial" w:hAnsi="Arial" w:cs="Arial"/>
          <w:b/>
          <w:i/>
          <w:color w:val="FF0000"/>
          <w:sz w:val="20"/>
          <w:szCs w:val="20"/>
        </w:rPr>
        <w:t>gehört in sachverständige Hände, um weitere Gesundheitsrisiken, Bauschäden und rechtliche Konsequenzen</w:t>
      </w:r>
      <w:r>
        <w:rPr>
          <w:rFonts w:ascii="Arial" w:hAnsi="Arial" w:cs="Arial"/>
          <w:b/>
          <w:i/>
          <w:color w:val="FF0000"/>
          <w:sz w:val="20"/>
          <w:szCs w:val="20"/>
        </w:rPr>
        <w:t xml:space="preserve"> (Mieter- Vermieter)</w:t>
      </w:r>
      <w:r w:rsidRPr="002D3717">
        <w:rPr>
          <w:rFonts w:ascii="Arial" w:hAnsi="Arial" w:cs="Arial"/>
          <w:b/>
          <w:i/>
          <w:color w:val="FF0000"/>
          <w:sz w:val="20"/>
          <w:szCs w:val="20"/>
        </w:rPr>
        <w:t xml:space="preserve"> zu vermeiden.</w:t>
      </w:r>
    </w:p>
    <w:p w14:paraId="63BC45D3" w14:textId="77777777" w:rsidR="00C2706A" w:rsidRPr="002473EF" w:rsidRDefault="00C2706A" w:rsidP="00C2706A">
      <w:pPr>
        <w:rPr>
          <w:rFonts w:ascii="Arial" w:hAnsi="Arial" w:cs="Arial"/>
          <w:b/>
          <w:color w:val="62CC54"/>
        </w:rPr>
      </w:pPr>
      <w:r w:rsidRPr="002473EF">
        <w:rPr>
          <w:rFonts w:ascii="Arial" w:hAnsi="Arial" w:cs="Arial"/>
          <w:b/>
          <w:color w:val="62CC54"/>
        </w:rPr>
        <w:t xml:space="preserve">Sie erhalten von mir sowohl sachverständige Stellungnahmen, als auch Schiedsgutachten und Privatgutachten. </w:t>
      </w:r>
    </w:p>
    <w:p w14:paraId="48CF9960" w14:textId="77777777" w:rsidR="00C2706A" w:rsidRPr="002473EF" w:rsidRDefault="00C2706A" w:rsidP="00C2706A">
      <w:pPr>
        <w:rPr>
          <w:b/>
          <w:bCs/>
          <w:noProof/>
          <w:color w:val="62CC54"/>
          <w:lang w:eastAsia="de-DE"/>
        </w:rPr>
      </w:pPr>
      <w:r w:rsidRPr="002473EF">
        <w:rPr>
          <w:rFonts w:ascii="Arial" w:hAnsi="Arial" w:cs="Arial"/>
          <w:b/>
          <w:color w:val="62CC54"/>
        </w:rPr>
        <w:t xml:space="preserve">Auf besonderen Wunsch werden diese auch in Form und Umfang für eine gerichtliche Verwendung erstellt, z.B. im Rahmen von Beweissicherungsverfahren, Mietstreitigkeiten etc. </w:t>
      </w:r>
      <w:r w:rsidRPr="002473EF">
        <w:rPr>
          <w:b/>
          <w:bCs/>
          <w:noProof/>
          <w:color w:val="62CC54"/>
          <w:lang w:eastAsia="de-DE"/>
        </w:rPr>
        <w:t xml:space="preserve">    </w:t>
      </w:r>
    </w:p>
    <w:p w14:paraId="5F3BDD07" w14:textId="77777777" w:rsidR="00043545" w:rsidRPr="002D3717" w:rsidRDefault="00043545" w:rsidP="006C3BDF">
      <w:pPr>
        <w:spacing w:before="100" w:beforeAutospacing="1" w:after="100" w:afterAutospacing="1" w:line="240" w:lineRule="auto"/>
        <w:rPr>
          <w:rFonts w:ascii="Arial" w:hAnsi="Arial" w:cs="Arial"/>
          <w:b/>
          <w:i/>
          <w:sz w:val="20"/>
          <w:szCs w:val="20"/>
        </w:rPr>
      </w:pPr>
      <w:r w:rsidRPr="002D3717">
        <w:rPr>
          <w:rFonts w:ascii="Arial" w:hAnsi="Arial" w:cs="Arial"/>
          <w:sz w:val="20"/>
          <w:szCs w:val="20"/>
        </w:rPr>
        <w:t xml:space="preserve">Viele Anbieter vom Hausmeisterservice, </w:t>
      </w:r>
      <w:r w:rsidR="00277ED7" w:rsidRPr="002D3717">
        <w:rPr>
          <w:rFonts w:ascii="Arial" w:hAnsi="Arial" w:cs="Arial"/>
          <w:sz w:val="20"/>
          <w:szCs w:val="20"/>
        </w:rPr>
        <w:t>Maler</w:t>
      </w:r>
      <w:r w:rsidRPr="002D3717">
        <w:rPr>
          <w:rFonts w:ascii="Arial" w:hAnsi="Arial" w:cs="Arial"/>
          <w:sz w:val="20"/>
          <w:szCs w:val="20"/>
        </w:rPr>
        <w:t xml:space="preserve">meister, </w:t>
      </w:r>
      <w:r w:rsidR="00277ED7" w:rsidRPr="002D3717">
        <w:rPr>
          <w:rFonts w:ascii="Arial" w:hAnsi="Arial" w:cs="Arial"/>
          <w:sz w:val="20"/>
          <w:szCs w:val="20"/>
        </w:rPr>
        <w:t xml:space="preserve">„Normal“-Baugutachter etc. </w:t>
      </w:r>
      <w:r w:rsidRPr="002D3717">
        <w:rPr>
          <w:rFonts w:ascii="Arial" w:hAnsi="Arial" w:cs="Arial"/>
          <w:sz w:val="20"/>
          <w:szCs w:val="20"/>
        </w:rPr>
        <w:t xml:space="preserve"> haben </w:t>
      </w:r>
      <w:r w:rsidRPr="002D3717">
        <w:rPr>
          <w:rFonts w:ascii="Arial" w:hAnsi="Arial" w:cs="Arial"/>
          <w:b/>
          <w:i/>
          <w:sz w:val="20"/>
          <w:szCs w:val="20"/>
        </w:rPr>
        <w:t xml:space="preserve">nur einen Sachkundenachweis (normalerweise 1-2 tägige Grundlageninformation diverser Anbieter zur Erlangung </w:t>
      </w:r>
      <w:r w:rsidR="008737D8" w:rsidRPr="002D3717">
        <w:rPr>
          <w:rFonts w:ascii="Arial" w:hAnsi="Arial" w:cs="Arial"/>
          <w:b/>
          <w:i/>
          <w:sz w:val="20"/>
          <w:szCs w:val="20"/>
        </w:rPr>
        <w:t xml:space="preserve">von </w:t>
      </w:r>
      <w:r w:rsidRPr="002D3717">
        <w:rPr>
          <w:rFonts w:ascii="Arial" w:hAnsi="Arial" w:cs="Arial"/>
          <w:b/>
          <w:i/>
          <w:sz w:val="20"/>
          <w:szCs w:val="20"/>
        </w:rPr>
        <w:t>e</w:t>
      </w:r>
      <w:r w:rsidR="006C3BDF" w:rsidRPr="002D3717">
        <w:rPr>
          <w:rFonts w:ascii="Arial" w:hAnsi="Arial" w:cs="Arial"/>
          <w:b/>
          <w:i/>
          <w:sz w:val="20"/>
          <w:szCs w:val="20"/>
        </w:rPr>
        <w:t>infachen</w:t>
      </w:r>
      <w:r w:rsidRPr="002D3717">
        <w:rPr>
          <w:rFonts w:ascii="Arial" w:hAnsi="Arial" w:cs="Arial"/>
          <w:b/>
          <w:i/>
          <w:sz w:val="20"/>
          <w:szCs w:val="20"/>
        </w:rPr>
        <w:t xml:space="preserve"> Grundwissen).</w:t>
      </w:r>
    </w:p>
    <w:p w14:paraId="169B37A1" w14:textId="77777777" w:rsidR="00043545" w:rsidRPr="002D3717" w:rsidRDefault="00043545" w:rsidP="006C3BDF">
      <w:pPr>
        <w:spacing w:before="100" w:beforeAutospacing="1" w:after="100" w:afterAutospacing="1" w:line="240" w:lineRule="auto"/>
        <w:rPr>
          <w:rFonts w:ascii="Arial" w:hAnsi="Arial" w:cs="Arial"/>
          <w:sz w:val="20"/>
          <w:szCs w:val="20"/>
        </w:rPr>
      </w:pPr>
      <w:r w:rsidRPr="002D3717">
        <w:rPr>
          <w:rFonts w:ascii="Arial" w:hAnsi="Arial" w:cs="Arial"/>
          <w:sz w:val="20"/>
          <w:szCs w:val="20"/>
        </w:rPr>
        <w:t xml:space="preserve">Sachkundig kann so z.B. auch ein </w:t>
      </w:r>
      <w:r w:rsidR="006738A6">
        <w:rPr>
          <w:rFonts w:ascii="Arial" w:hAnsi="Arial" w:cs="Arial"/>
          <w:sz w:val="20"/>
          <w:szCs w:val="20"/>
        </w:rPr>
        <w:t xml:space="preserve"> </w:t>
      </w:r>
      <w:r w:rsidR="00E05063">
        <w:rPr>
          <w:rFonts w:ascii="Arial" w:hAnsi="Arial" w:cs="Arial"/>
          <w:sz w:val="20"/>
          <w:szCs w:val="20"/>
        </w:rPr>
        <w:t>Hilfsarbeiter</w:t>
      </w:r>
      <w:r w:rsidR="006738A6">
        <w:rPr>
          <w:rFonts w:ascii="Arial" w:hAnsi="Arial" w:cs="Arial"/>
          <w:sz w:val="20"/>
          <w:szCs w:val="20"/>
        </w:rPr>
        <w:t xml:space="preserve"> ohne Berufs- und Schulabschluss </w:t>
      </w:r>
      <w:r w:rsidRPr="002D3717">
        <w:rPr>
          <w:rFonts w:ascii="Arial" w:hAnsi="Arial" w:cs="Arial"/>
          <w:sz w:val="20"/>
          <w:szCs w:val="20"/>
        </w:rPr>
        <w:t>werden, der an diesem Grundlagenlehrgang teilnimmt.</w:t>
      </w:r>
    </w:p>
    <w:p w14:paraId="5BB1C60C" w14:textId="77777777" w:rsidR="00043545" w:rsidRPr="002D3717" w:rsidRDefault="00043545" w:rsidP="006C3BDF">
      <w:pPr>
        <w:spacing w:before="100" w:beforeAutospacing="1" w:after="100" w:afterAutospacing="1" w:line="240" w:lineRule="auto"/>
        <w:rPr>
          <w:rFonts w:ascii="Arial" w:hAnsi="Arial" w:cs="Arial"/>
          <w:b/>
          <w:color w:val="943634" w:themeColor="accent2" w:themeShade="BF"/>
          <w:sz w:val="20"/>
          <w:szCs w:val="20"/>
        </w:rPr>
      </w:pPr>
      <w:r w:rsidRPr="002D3717">
        <w:rPr>
          <w:rFonts w:ascii="Arial" w:hAnsi="Arial" w:cs="Arial"/>
          <w:b/>
          <w:color w:val="943634" w:themeColor="accent2" w:themeShade="BF"/>
          <w:sz w:val="24"/>
          <w:szCs w:val="24"/>
        </w:rPr>
        <w:t>Sachverständige für mikrobielle Schäden</w:t>
      </w:r>
      <w:r w:rsidRPr="002D3717">
        <w:rPr>
          <w:rFonts w:ascii="Arial" w:hAnsi="Arial" w:cs="Arial"/>
          <w:b/>
          <w:color w:val="943634" w:themeColor="accent2" w:themeShade="BF"/>
          <w:sz w:val="20"/>
          <w:szCs w:val="20"/>
        </w:rPr>
        <w:t xml:space="preserve"> in und an Gebäuden sind  speziell ausgebildete und geprüfte  Spezialisten, die über mehrere Jahre in verschiedenen baubiologischen, bauphysikalischen, labortechnischen, materialtechnischen  und rechtlichen  Fragen  geschult, geprüft und erfahren sind.</w:t>
      </w:r>
    </w:p>
    <w:p w14:paraId="4E079ACB" w14:textId="77777777" w:rsidR="00043545" w:rsidRPr="002D3717" w:rsidRDefault="00043545" w:rsidP="006C3BDF">
      <w:pPr>
        <w:spacing w:before="100" w:beforeAutospacing="1" w:after="100" w:afterAutospacing="1" w:line="240" w:lineRule="auto"/>
        <w:rPr>
          <w:rFonts w:ascii="Arial" w:hAnsi="Arial" w:cs="Arial"/>
          <w:sz w:val="20"/>
          <w:szCs w:val="20"/>
        </w:rPr>
      </w:pPr>
      <w:r w:rsidRPr="002D3717">
        <w:rPr>
          <w:rFonts w:ascii="Arial" w:hAnsi="Arial" w:cs="Arial"/>
          <w:sz w:val="20"/>
          <w:szCs w:val="20"/>
        </w:rPr>
        <w:t>So wie es einen normalen Hausarzt gibt (vergleichbar mit dem Bausachverständigen Gutachter),</w:t>
      </w:r>
      <w:r w:rsidR="006C3BDF" w:rsidRPr="002D3717">
        <w:rPr>
          <w:rFonts w:ascii="Arial" w:hAnsi="Arial" w:cs="Arial"/>
          <w:sz w:val="20"/>
          <w:szCs w:val="20"/>
        </w:rPr>
        <w:t xml:space="preserve"> </w:t>
      </w:r>
      <w:r w:rsidRPr="002D3717">
        <w:rPr>
          <w:rFonts w:ascii="Arial" w:hAnsi="Arial" w:cs="Arial"/>
          <w:sz w:val="20"/>
          <w:szCs w:val="20"/>
        </w:rPr>
        <w:t>gibt es spezialisierte Fachärzte, so wie den geprüften  Sachverständigen für mikrobiellen Befall (nicht de</w:t>
      </w:r>
      <w:r w:rsidR="00277ED7" w:rsidRPr="002D3717">
        <w:rPr>
          <w:rFonts w:ascii="Arial" w:hAnsi="Arial" w:cs="Arial"/>
          <w:sz w:val="20"/>
          <w:szCs w:val="20"/>
        </w:rPr>
        <w:t>m</w:t>
      </w:r>
      <w:r w:rsidRPr="002D3717">
        <w:rPr>
          <w:rFonts w:ascii="Arial" w:hAnsi="Arial" w:cs="Arial"/>
          <w:sz w:val="20"/>
          <w:szCs w:val="20"/>
        </w:rPr>
        <w:t xml:space="preserve"> Sachkundigen!), der  weitergehende </w:t>
      </w:r>
      <w:r w:rsidR="00277ED7" w:rsidRPr="002D3717">
        <w:rPr>
          <w:rFonts w:ascii="Arial" w:hAnsi="Arial" w:cs="Arial"/>
          <w:sz w:val="20"/>
          <w:szCs w:val="20"/>
        </w:rPr>
        <w:t xml:space="preserve">langjährige und umfangreiche </w:t>
      </w:r>
      <w:r w:rsidRPr="002D3717">
        <w:rPr>
          <w:rFonts w:ascii="Arial" w:hAnsi="Arial" w:cs="Arial"/>
          <w:sz w:val="20"/>
          <w:szCs w:val="20"/>
        </w:rPr>
        <w:t>Spezialausbildung</w:t>
      </w:r>
      <w:r w:rsidR="00277ED7" w:rsidRPr="002D3717">
        <w:rPr>
          <w:rFonts w:ascii="Arial" w:hAnsi="Arial" w:cs="Arial"/>
          <w:sz w:val="20"/>
          <w:szCs w:val="20"/>
        </w:rPr>
        <w:t>en,</w:t>
      </w:r>
      <w:r w:rsidRPr="002D3717">
        <w:rPr>
          <w:rFonts w:ascii="Arial" w:hAnsi="Arial" w:cs="Arial"/>
          <w:sz w:val="20"/>
          <w:szCs w:val="20"/>
        </w:rPr>
        <w:t xml:space="preserve"> Spezialkenntnisse </w:t>
      </w:r>
      <w:r w:rsidR="00277ED7" w:rsidRPr="002D3717">
        <w:rPr>
          <w:rFonts w:ascii="Arial" w:hAnsi="Arial" w:cs="Arial"/>
          <w:sz w:val="20"/>
          <w:szCs w:val="20"/>
        </w:rPr>
        <w:t>und Prüfungen nachweisen kann.</w:t>
      </w:r>
    </w:p>
    <w:p w14:paraId="14CA2ED2" w14:textId="77777777" w:rsidR="00BB5217" w:rsidRPr="00DC34BB" w:rsidRDefault="00975BD9" w:rsidP="00BB5217">
      <w:pPr>
        <w:pStyle w:val="KeinLeerraum"/>
        <w:rPr>
          <w:b/>
        </w:rPr>
      </w:pPr>
      <w:r w:rsidRPr="00DC34BB">
        <w:rPr>
          <w:b/>
        </w:rPr>
        <w:t xml:space="preserve">Unter dem Link  </w:t>
      </w:r>
      <w:hyperlink r:id="rId10" w:history="1">
        <w:r w:rsidR="002473EF" w:rsidRPr="00DC34BB">
          <w:rPr>
            <w:rStyle w:val="Hyperlink"/>
            <w:rFonts w:ascii="Arial" w:hAnsi="Arial" w:cs="Arial"/>
            <w:b/>
            <w:sz w:val="20"/>
            <w:szCs w:val="20"/>
          </w:rPr>
          <w:t>https://www.dracula-sporenfrei.de/leistungen</w:t>
        </w:r>
      </w:hyperlink>
    </w:p>
    <w:p w14:paraId="2B72F64C" w14:textId="77777777" w:rsidR="00BB5217" w:rsidRPr="00DC34BB" w:rsidRDefault="00BB5217" w:rsidP="00BB5217">
      <w:pPr>
        <w:pStyle w:val="KeinLeerraum"/>
        <w:rPr>
          <w:b/>
        </w:rPr>
      </w:pPr>
      <w:r w:rsidRPr="00DC34BB">
        <w:rPr>
          <w:b/>
        </w:rPr>
        <w:t>können s</w:t>
      </w:r>
      <w:r w:rsidR="00975BD9" w:rsidRPr="00DC34BB">
        <w:rPr>
          <w:b/>
        </w:rPr>
        <w:t xml:space="preserve">ie im Internet </w:t>
      </w:r>
      <w:r w:rsidRPr="00DC34BB">
        <w:rPr>
          <w:b/>
        </w:rPr>
        <w:t xml:space="preserve">weitere Informationen zu meinem </w:t>
      </w:r>
      <w:proofErr w:type="gramStart"/>
      <w:r w:rsidRPr="00DC34BB">
        <w:rPr>
          <w:b/>
        </w:rPr>
        <w:t xml:space="preserve">Tätigkeitsgebiet </w:t>
      </w:r>
      <w:r w:rsidR="00975BD9" w:rsidRPr="00DC34BB">
        <w:rPr>
          <w:b/>
        </w:rPr>
        <w:t xml:space="preserve"> aufrufen</w:t>
      </w:r>
      <w:proofErr w:type="gramEnd"/>
      <w:r w:rsidR="00975BD9" w:rsidRPr="00DC34BB">
        <w:rPr>
          <w:b/>
        </w:rPr>
        <w:t>.</w:t>
      </w:r>
    </w:p>
    <w:p w14:paraId="745F8A70" w14:textId="77777777" w:rsidR="00975BD9" w:rsidRDefault="00975BD9" w:rsidP="002473EF">
      <w:pPr>
        <w:pStyle w:val="KeinLeerraum"/>
        <w:rPr>
          <w:rFonts w:ascii="Arial" w:hAnsi="Arial" w:cs="Arial"/>
          <w:b/>
          <w:color w:val="943634" w:themeColor="accent2" w:themeShade="BF"/>
          <w:sz w:val="20"/>
          <w:szCs w:val="20"/>
        </w:rPr>
      </w:pPr>
      <w:r w:rsidRPr="00DC34BB">
        <w:rPr>
          <w:b/>
        </w:rPr>
        <w:t xml:space="preserve">Bei Bedarf sende ich Ihnen diese </w:t>
      </w:r>
      <w:r w:rsidR="00BB5217" w:rsidRPr="00DC34BB">
        <w:rPr>
          <w:b/>
        </w:rPr>
        <w:t xml:space="preserve">auf Anforderung </w:t>
      </w:r>
      <w:r w:rsidRPr="00DC34BB">
        <w:rPr>
          <w:b/>
        </w:rPr>
        <w:t>aber auch gerne zu.</w:t>
      </w:r>
      <w:r w:rsidR="002473EF">
        <w:t xml:space="preserve">                                                </w:t>
      </w:r>
      <w:r w:rsidRPr="00E05063">
        <w:rPr>
          <w:rFonts w:ascii="Arial" w:hAnsi="Arial" w:cs="Arial"/>
          <w:b/>
          <w:color w:val="943634" w:themeColor="accent2" w:themeShade="BF"/>
          <w:sz w:val="20"/>
          <w:szCs w:val="20"/>
        </w:rPr>
        <w:t>Auch weitere Grundlageninformationen über meine Tätigkeit können Sie dort nachlesen.</w:t>
      </w:r>
    </w:p>
    <w:p w14:paraId="104ED9CF" w14:textId="77777777" w:rsidR="002473EF" w:rsidRPr="00E05063" w:rsidRDefault="002473EF" w:rsidP="002473EF">
      <w:pPr>
        <w:pStyle w:val="KeinLeerraum"/>
        <w:rPr>
          <w:rFonts w:ascii="Arial" w:hAnsi="Arial" w:cs="Arial"/>
          <w:b/>
          <w:color w:val="943634" w:themeColor="accent2" w:themeShade="BF"/>
          <w:sz w:val="20"/>
          <w:szCs w:val="20"/>
        </w:rPr>
      </w:pPr>
    </w:p>
    <w:p w14:paraId="3C069C10" w14:textId="77777777" w:rsidR="00DF0D30" w:rsidRDefault="00DF0D30" w:rsidP="00043545">
      <w:pPr>
        <w:rPr>
          <w:rFonts w:ascii="Arial" w:hAnsi="Arial" w:cs="Arial"/>
          <w:b/>
          <w:color w:val="0070C0"/>
          <w:sz w:val="20"/>
          <w:szCs w:val="20"/>
          <w:u w:val="single"/>
        </w:rPr>
      </w:pPr>
    </w:p>
    <w:p w14:paraId="649DDEB0" w14:textId="77777777" w:rsidR="00DF0D30" w:rsidRDefault="00DF0D30" w:rsidP="00043545">
      <w:pPr>
        <w:rPr>
          <w:rFonts w:ascii="Arial" w:hAnsi="Arial" w:cs="Arial"/>
          <w:b/>
          <w:color w:val="0070C0"/>
          <w:sz w:val="20"/>
          <w:szCs w:val="20"/>
          <w:u w:val="single"/>
        </w:rPr>
      </w:pPr>
    </w:p>
    <w:p w14:paraId="1774EDB7" w14:textId="77777777" w:rsidR="00DF0D30" w:rsidRDefault="00DF0D30" w:rsidP="00043545">
      <w:pPr>
        <w:rPr>
          <w:rFonts w:ascii="Arial" w:hAnsi="Arial" w:cs="Arial"/>
          <w:b/>
          <w:color w:val="0070C0"/>
          <w:sz w:val="20"/>
          <w:szCs w:val="20"/>
          <w:u w:val="single"/>
        </w:rPr>
      </w:pPr>
    </w:p>
    <w:p w14:paraId="7BD04EE8" w14:textId="77777777" w:rsidR="00DF0D30" w:rsidRDefault="00DF0D30" w:rsidP="00043545">
      <w:pPr>
        <w:rPr>
          <w:rFonts w:ascii="Arial" w:hAnsi="Arial" w:cs="Arial"/>
          <w:b/>
          <w:color w:val="0070C0"/>
          <w:sz w:val="20"/>
          <w:szCs w:val="20"/>
          <w:u w:val="single"/>
        </w:rPr>
      </w:pPr>
    </w:p>
    <w:p w14:paraId="01701ACA" w14:textId="77777777" w:rsidR="00DF0D30" w:rsidRDefault="00DF0D30" w:rsidP="00043545">
      <w:pPr>
        <w:rPr>
          <w:rFonts w:ascii="Arial" w:hAnsi="Arial" w:cs="Arial"/>
          <w:b/>
          <w:color w:val="0070C0"/>
          <w:sz w:val="20"/>
          <w:szCs w:val="20"/>
          <w:u w:val="single"/>
        </w:rPr>
      </w:pPr>
    </w:p>
    <w:p w14:paraId="44C05847" w14:textId="77777777" w:rsidR="00614A57" w:rsidRPr="00614A57" w:rsidRDefault="00614A57" w:rsidP="00277ED7">
      <w:pPr>
        <w:rPr>
          <w:rFonts w:ascii="Arial" w:hAnsi="Arial" w:cs="Arial"/>
          <w:b/>
          <w:color w:val="00B050"/>
          <w:sz w:val="36"/>
          <w:szCs w:val="36"/>
          <w:u w:val="single"/>
        </w:rPr>
      </w:pPr>
      <w:r w:rsidRPr="00614A57">
        <w:rPr>
          <w:rFonts w:ascii="Arial" w:hAnsi="Arial" w:cs="Arial"/>
          <w:b/>
          <w:color w:val="00B050"/>
          <w:sz w:val="36"/>
          <w:szCs w:val="36"/>
          <w:u w:val="single"/>
        </w:rPr>
        <w:lastRenderedPageBreak/>
        <w:t>Wobei kann ich Ihnen helfen?</w:t>
      </w:r>
    </w:p>
    <w:p w14:paraId="22076BAB" w14:textId="77777777" w:rsidR="00D12C6B" w:rsidRDefault="00614A57" w:rsidP="00614A57">
      <w:pPr>
        <w:pStyle w:val="KeinLeerraum"/>
        <w:rPr>
          <w:rFonts w:ascii="Arial" w:hAnsi="Arial" w:cs="Arial"/>
          <w:b/>
          <w:color w:val="0070C0"/>
          <w:sz w:val="20"/>
          <w:szCs w:val="20"/>
        </w:rPr>
      </w:pPr>
      <w:r w:rsidRPr="00D12C6B">
        <w:rPr>
          <w:color w:val="FF0000"/>
          <w:sz w:val="32"/>
          <w:szCs w:val="32"/>
        </w:rPr>
        <w:t>•</w:t>
      </w:r>
      <w:r w:rsidRPr="00D12C6B">
        <w:rPr>
          <w:color w:val="943634" w:themeColor="accent2" w:themeShade="BF"/>
          <w:sz w:val="20"/>
          <w:szCs w:val="20"/>
        </w:rPr>
        <w:t xml:space="preserve"> </w:t>
      </w:r>
      <w:r w:rsidRPr="00D12C6B">
        <w:rPr>
          <w:rFonts w:ascii="Arial" w:hAnsi="Arial" w:cs="Arial"/>
          <w:b/>
          <w:color w:val="0070C0"/>
          <w:sz w:val="20"/>
          <w:szCs w:val="20"/>
        </w:rPr>
        <w:t>bei der Ursachenforschung von Schimmelschäden inklusive qualifizierte</w:t>
      </w:r>
      <w:r w:rsidR="00D12C6B">
        <w:rPr>
          <w:rFonts w:ascii="Arial" w:hAnsi="Arial" w:cs="Arial"/>
          <w:b/>
          <w:color w:val="0070C0"/>
          <w:sz w:val="20"/>
          <w:szCs w:val="20"/>
        </w:rPr>
        <w:t xml:space="preserve"> </w:t>
      </w:r>
      <w:r w:rsidRPr="00D12C6B">
        <w:rPr>
          <w:rFonts w:ascii="Arial" w:hAnsi="Arial" w:cs="Arial"/>
          <w:b/>
          <w:color w:val="0070C0"/>
          <w:sz w:val="20"/>
          <w:szCs w:val="20"/>
        </w:rPr>
        <w:t xml:space="preserve">Laboranalysen von </w:t>
      </w:r>
      <w:r w:rsidR="00D12C6B">
        <w:rPr>
          <w:rFonts w:ascii="Arial" w:hAnsi="Arial" w:cs="Arial"/>
          <w:b/>
          <w:color w:val="0070C0"/>
          <w:sz w:val="20"/>
          <w:szCs w:val="20"/>
        </w:rPr>
        <w:t xml:space="preserve"> </w:t>
      </w:r>
    </w:p>
    <w:p w14:paraId="11BA5631" w14:textId="77777777" w:rsidR="00614A57" w:rsidRDefault="00D12C6B" w:rsidP="00614A57">
      <w:pPr>
        <w:pStyle w:val="KeinLeerraum"/>
        <w:rPr>
          <w:rFonts w:ascii="Arial" w:hAnsi="Arial" w:cs="Arial"/>
          <w:b/>
          <w:color w:val="0070C0"/>
          <w:sz w:val="20"/>
          <w:szCs w:val="20"/>
        </w:rPr>
      </w:pPr>
      <w:r>
        <w:rPr>
          <w:rFonts w:ascii="Arial" w:hAnsi="Arial" w:cs="Arial"/>
          <w:b/>
          <w:color w:val="0070C0"/>
          <w:sz w:val="20"/>
          <w:szCs w:val="20"/>
        </w:rPr>
        <w:t xml:space="preserve">   </w:t>
      </w:r>
      <w:r w:rsidR="00614A57" w:rsidRPr="00D12C6B">
        <w:rPr>
          <w:rFonts w:ascii="Arial" w:hAnsi="Arial" w:cs="Arial"/>
          <w:b/>
          <w:color w:val="0070C0"/>
          <w:sz w:val="20"/>
          <w:szCs w:val="20"/>
        </w:rPr>
        <w:t xml:space="preserve">Materialien, Oberflächenablagerungen </w:t>
      </w:r>
      <w:proofErr w:type="gramStart"/>
      <w:r w:rsidR="00614A57" w:rsidRPr="00D12C6B">
        <w:rPr>
          <w:rFonts w:ascii="Arial" w:hAnsi="Arial" w:cs="Arial"/>
          <w:b/>
          <w:color w:val="0070C0"/>
          <w:sz w:val="20"/>
          <w:szCs w:val="20"/>
        </w:rPr>
        <w:t>und  Raumluftverunreinigungen</w:t>
      </w:r>
      <w:proofErr w:type="gramEnd"/>
    </w:p>
    <w:p w14:paraId="34894BD3" w14:textId="77777777" w:rsidR="00D12C6B" w:rsidRPr="00D12C6B" w:rsidRDefault="00D12C6B" w:rsidP="00614A57">
      <w:pPr>
        <w:pStyle w:val="KeinLeerraum"/>
        <w:rPr>
          <w:rFonts w:ascii="Arial" w:hAnsi="Arial" w:cs="Arial"/>
          <w:b/>
          <w:color w:val="0070C0"/>
          <w:sz w:val="16"/>
          <w:szCs w:val="16"/>
        </w:rPr>
      </w:pPr>
    </w:p>
    <w:p w14:paraId="122EB612" w14:textId="77777777" w:rsidR="00614A57" w:rsidRPr="00D12C6B" w:rsidRDefault="00614A57" w:rsidP="00614A57">
      <w:pPr>
        <w:pStyle w:val="KeinLeerraum"/>
        <w:rPr>
          <w:rFonts w:ascii="Arial" w:hAnsi="Arial" w:cs="Arial"/>
          <w:b/>
          <w:color w:val="0070C0"/>
          <w:sz w:val="20"/>
          <w:szCs w:val="20"/>
        </w:rPr>
      </w:pPr>
      <w:r w:rsidRPr="00D12C6B">
        <w:rPr>
          <w:rFonts w:ascii="Arial" w:hAnsi="Arial" w:cs="Arial"/>
          <w:b/>
          <w:color w:val="FF0000"/>
          <w:sz w:val="36"/>
          <w:szCs w:val="36"/>
        </w:rPr>
        <w:t>•</w:t>
      </w:r>
      <w:r w:rsidRPr="00D12C6B">
        <w:rPr>
          <w:rFonts w:ascii="Arial" w:hAnsi="Arial" w:cs="Arial"/>
          <w:b/>
          <w:color w:val="0070C0"/>
          <w:sz w:val="20"/>
          <w:szCs w:val="20"/>
        </w:rPr>
        <w:t xml:space="preserve"> bei Verdacht auf anderen mikrobiellen Befall durch Bakterien und Milben</w:t>
      </w:r>
    </w:p>
    <w:p w14:paraId="250B90E8" w14:textId="77777777" w:rsidR="00614A57" w:rsidRPr="00D12C6B" w:rsidRDefault="00614A57" w:rsidP="00614A57">
      <w:pPr>
        <w:pStyle w:val="KeinLeerraum"/>
        <w:rPr>
          <w:rFonts w:ascii="Arial" w:hAnsi="Arial" w:cs="Arial"/>
          <w:b/>
          <w:color w:val="0070C0"/>
          <w:sz w:val="20"/>
          <w:szCs w:val="20"/>
        </w:rPr>
      </w:pPr>
      <w:r w:rsidRPr="00D12C6B">
        <w:rPr>
          <w:rFonts w:ascii="Arial" w:hAnsi="Arial" w:cs="Arial"/>
          <w:b/>
          <w:color w:val="FF0000"/>
          <w:sz w:val="36"/>
          <w:szCs w:val="36"/>
        </w:rPr>
        <w:t>•</w:t>
      </w:r>
      <w:r w:rsidRPr="00D12C6B">
        <w:rPr>
          <w:rFonts w:ascii="Arial" w:hAnsi="Arial" w:cs="Arial"/>
          <w:b/>
          <w:color w:val="0070C0"/>
          <w:sz w:val="36"/>
          <w:szCs w:val="36"/>
        </w:rPr>
        <w:t xml:space="preserve"> </w:t>
      </w:r>
      <w:r w:rsidRPr="00D12C6B">
        <w:rPr>
          <w:rFonts w:ascii="Arial" w:hAnsi="Arial" w:cs="Arial"/>
          <w:b/>
          <w:color w:val="0070C0"/>
          <w:sz w:val="20"/>
          <w:szCs w:val="20"/>
        </w:rPr>
        <w:t xml:space="preserve">Probenahme und Materialuntersuchung bei Verdacht auf Asbest, PAK, PCB </w:t>
      </w:r>
    </w:p>
    <w:p w14:paraId="47C2C8E1" w14:textId="77777777" w:rsidR="00614A57" w:rsidRPr="00D12C6B" w:rsidRDefault="00614A57" w:rsidP="00614A57">
      <w:pPr>
        <w:pStyle w:val="KeinLeerraum"/>
        <w:rPr>
          <w:rFonts w:ascii="Arial" w:hAnsi="Arial" w:cs="Arial"/>
          <w:b/>
          <w:color w:val="0070C0"/>
          <w:sz w:val="20"/>
          <w:szCs w:val="20"/>
        </w:rPr>
      </w:pPr>
      <w:r w:rsidRPr="00D12C6B">
        <w:rPr>
          <w:rFonts w:ascii="Arial" w:hAnsi="Arial" w:cs="Arial"/>
          <w:b/>
          <w:color w:val="FF0000"/>
          <w:sz w:val="36"/>
          <w:szCs w:val="36"/>
        </w:rPr>
        <w:t xml:space="preserve">• </w:t>
      </w:r>
      <w:r w:rsidRPr="00D12C6B">
        <w:rPr>
          <w:rFonts w:ascii="Arial" w:hAnsi="Arial" w:cs="Arial"/>
          <w:b/>
          <w:color w:val="0070C0"/>
          <w:sz w:val="20"/>
          <w:szCs w:val="20"/>
        </w:rPr>
        <w:t>Messu</w:t>
      </w:r>
      <w:r w:rsidR="00D12C6B">
        <w:rPr>
          <w:rFonts w:ascii="Arial" w:hAnsi="Arial" w:cs="Arial"/>
          <w:b/>
          <w:color w:val="0070C0"/>
          <w:sz w:val="20"/>
          <w:szCs w:val="20"/>
        </w:rPr>
        <w:t>n</w:t>
      </w:r>
      <w:r w:rsidRPr="00D12C6B">
        <w:rPr>
          <w:rFonts w:ascii="Arial" w:hAnsi="Arial" w:cs="Arial"/>
          <w:b/>
          <w:color w:val="0070C0"/>
          <w:sz w:val="20"/>
          <w:szCs w:val="20"/>
        </w:rPr>
        <w:t>gen auf andere gasförmige oder staubartige Luftschadstoffe</w:t>
      </w:r>
    </w:p>
    <w:p w14:paraId="16A14D36" w14:textId="77777777" w:rsidR="00614A57" w:rsidRPr="00D12C6B" w:rsidRDefault="00614A57" w:rsidP="00614A57">
      <w:pPr>
        <w:pStyle w:val="KeinLeerraum"/>
        <w:rPr>
          <w:rFonts w:ascii="Arial" w:hAnsi="Arial" w:cs="Arial"/>
          <w:b/>
          <w:color w:val="0070C0"/>
          <w:sz w:val="20"/>
          <w:szCs w:val="20"/>
        </w:rPr>
      </w:pPr>
      <w:r w:rsidRPr="00D12C6B">
        <w:rPr>
          <w:rFonts w:ascii="Arial" w:hAnsi="Arial" w:cs="Arial"/>
          <w:b/>
          <w:color w:val="FF0000"/>
          <w:sz w:val="36"/>
          <w:szCs w:val="36"/>
        </w:rPr>
        <w:t>•</w:t>
      </w:r>
      <w:r w:rsidRPr="00D12C6B">
        <w:rPr>
          <w:rFonts w:ascii="Arial" w:hAnsi="Arial" w:cs="Arial"/>
          <w:b/>
          <w:color w:val="FF0000"/>
          <w:sz w:val="20"/>
          <w:szCs w:val="20"/>
        </w:rPr>
        <w:t xml:space="preserve"> </w:t>
      </w:r>
      <w:r w:rsidRPr="00D12C6B">
        <w:rPr>
          <w:rFonts w:ascii="Arial" w:hAnsi="Arial" w:cs="Arial"/>
          <w:b/>
          <w:color w:val="0070C0"/>
          <w:sz w:val="20"/>
          <w:szCs w:val="20"/>
        </w:rPr>
        <w:t>vorgeschriebene Gefährdungsbeurteilungen für Sanierungsarbeiten erstellen</w:t>
      </w:r>
    </w:p>
    <w:p w14:paraId="451BD28E" w14:textId="77777777" w:rsidR="00D12C6B" w:rsidRDefault="00614A57" w:rsidP="00614A57">
      <w:pPr>
        <w:pStyle w:val="KeinLeerraum"/>
        <w:rPr>
          <w:rFonts w:ascii="Arial" w:hAnsi="Arial" w:cs="Arial"/>
          <w:b/>
          <w:color w:val="0070C0"/>
          <w:sz w:val="20"/>
          <w:szCs w:val="20"/>
        </w:rPr>
      </w:pPr>
      <w:r w:rsidRPr="00D12C6B">
        <w:rPr>
          <w:rFonts w:ascii="Arial" w:hAnsi="Arial" w:cs="Arial"/>
          <w:b/>
          <w:color w:val="FF0000"/>
          <w:sz w:val="36"/>
          <w:szCs w:val="36"/>
        </w:rPr>
        <w:t>•</w:t>
      </w:r>
      <w:r w:rsidRPr="00D12C6B">
        <w:rPr>
          <w:rFonts w:ascii="Arial" w:hAnsi="Arial" w:cs="Arial"/>
          <w:b/>
          <w:color w:val="FF0000"/>
          <w:sz w:val="20"/>
          <w:szCs w:val="20"/>
        </w:rPr>
        <w:t xml:space="preserve"> </w:t>
      </w:r>
      <w:r w:rsidRPr="00D12C6B">
        <w:rPr>
          <w:rFonts w:ascii="Arial" w:hAnsi="Arial" w:cs="Arial"/>
          <w:b/>
          <w:color w:val="0070C0"/>
          <w:sz w:val="20"/>
          <w:szCs w:val="20"/>
        </w:rPr>
        <w:t>San</w:t>
      </w:r>
      <w:r w:rsidR="00D12C6B">
        <w:rPr>
          <w:rFonts w:ascii="Arial" w:hAnsi="Arial" w:cs="Arial"/>
          <w:b/>
          <w:color w:val="0070C0"/>
          <w:sz w:val="20"/>
          <w:szCs w:val="20"/>
        </w:rPr>
        <w:t>i</w:t>
      </w:r>
      <w:r w:rsidRPr="00D12C6B">
        <w:rPr>
          <w:rFonts w:ascii="Arial" w:hAnsi="Arial" w:cs="Arial"/>
          <w:b/>
          <w:color w:val="0070C0"/>
          <w:sz w:val="20"/>
          <w:szCs w:val="20"/>
        </w:rPr>
        <w:t>erungsberatung und Hilfe bei der Sanierungsplanung bei Baumängeln in</w:t>
      </w:r>
      <w:r w:rsidR="00D12C6B">
        <w:rPr>
          <w:rFonts w:ascii="Arial" w:hAnsi="Arial" w:cs="Arial"/>
          <w:b/>
          <w:color w:val="0070C0"/>
          <w:sz w:val="20"/>
          <w:szCs w:val="20"/>
        </w:rPr>
        <w:t xml:space="preserve"> </w:t>
      </w:r>
      <w:r w:rsidRPr="00D12C6B">
        <w:rPr>
          <w:rFonts w:ascii="Arial" w:hAnsi="Arial" w:cs="Arial"/>
          <w:b/>
          <w:color w:val="0070C0"/>
          <w:sz w:val="20"/>
          <w:szCs w:val="20"/>
        </w:rPr>
        <w:t xml:space="preserve">  </w:t>
      </w:r>
    </w:p>
    <w:p w14:paraId="5769656E" w14:textId="77777777" w:rsidR="00D12C6B" w:rsidRDefault="00D12C6B" w:rsidP="00614A57">
      <w:pPr>
        <w:pStyle w:val="KeinLeerraum"/>
        <w:rPr>
          <w:rFonts w:ascii="Arial" w:hAnsi="Arial" w:cs="Arial"/>
          <w:b/>
          <w:color w:val="0070C0"/>
          <w:sz w:val="20"/>
          <w:szCs w:val="20"/>
        </w:rPr>
      </w:pPr>
      <w:r>
        <w:rPr>
          <w:rFonts w:ascii="Arial" w:hAnsi="Arial" w:cs="Arial"/>
          <w:b/>
          <w:color w:val="0070C0"/>
          <w:sz w:val="20"/>
          <w:szCs w:val="20"/>
        </w:rPr>
        <w:t xml:space="preserve">   </w:t>
      </w:r>
      <w:r w:rsidR="00614A57" w:rsidRPr="00D12C6B">
        <w:rPr>
          <w:rFonts w:ascii="Arial" w:hAnsi="Arial" w:cs="Arial"/>
          <w:b/>
          <w:color w:val="0070C0"/>
          <w:sz w:val="20"/>
          <w:szCs w:val="20"/>
        </w:rPr>
        <w:t xml:space="preserve">Zusammenhang mit festgestellten Schimmelschäden, Feuchtigkeitsschäden oder anderen </w:t>
      </w:r>
    </w:p>
    <w:p w14:paraId="0165109F" w14:textId="77777777" w:rsidR="00614A57" w:rsidRPr="00D12C6B" w:rsidRDefault="00D12C6B" w:rsidP="00614A57">
      <w:pPr>
        <w:pStyle w:val="KeinLeerraum"/>
        <w:rPr>
          <w:rFonts w:ascii="Arial" w:hAnsi="Arial" w:cs="Arial"/>
          <w:b/>
          <w:color w:val="0070C0"/>
          <w:sz w:val="20"/>
          <w:szCs w:val="20"/>
        </w:rPr>
      </w:pPr>
      <w:r>
        <w:rPr>
          <w:rFonts w:ascii="Arial" w:hAnsi="Arial" w:cs="Arial"/>
          <w:b/>
          <w:color w:val="0070C0"/>
          <w:sz w:val="20"/>
          <w:szCs w:val="20"/>
        </w:rPr>
        <w:t xml:space="preserve">   </w:t>
      </w:r>
      <w:r w:rsidR="00614A57" w:rsidRPr="00D12C6B">
        <w:rPr>
          <w:rFonts w:ascii="Arial" w:hAnsi="Arial" w:cs="Arial"/>
          <w:b/>
          <w:color w:val="0070C0"/>
          <w:sz w:val="20"/>
          <w:szCs w:val="20"/>
        </w:rPr>
        <w:t>Schadstoffproblemen in Baumaterialien und Raumluft</w:t>
      </w:r>
    </w:p>
    <w:p w14:paraId="1D3B4735" w14:textId="77777777" w:rsidR="00D12C6B" w:rsidRDefault="0040013A" w:rsidP="00614A57">
      <w:pPr>
        <w:pStyle w:val="KeinLeerraum"/>
        <w:rPr>
          <w:rFonts w:ascii="Arial" w:hAnsi="Arial" w:cs="Arial"/>
          <w:b/>
          <w:color w:val="0070C0"/>
          <w:sz w:val="20"/>
          <w:szCs w:val="20"/>
        </w:rPr>
      </w:pPr>
      <w:r w:rsidRPr="00D12C6B">
        <w:rPr>
          <w:rFonts w:ascii="Arial" w:hAnsi="Arial" w:cs="Arial"/>
          <w:b/>
          <w:color w:val="FF0000"/>
          <w:sz w:val="36"/>
          <w:szCs w:val="36"/>
        </w:rPr>
        <w:t>•</w:t>
      </w:r>
      <w:r w:rsidRPr="00D12C6B">
        <w:rPr>
          <w:rFonts w:ascii="Arial" w:hAnsi="Arial" w:cs="Arial"/>
          <w:b/>
          <w:color w:val="0070C0"/>
          <w:sz w:val="20"/>
          <w:szCs w:val="20"/>
        </w:rPr>
        <w:t xml:space="preserve"> Kontrolle und Hilfe bei Ärger oder Unsicherheit mit durchgeführten Sanierungsmaßnahmen </w:t>
      </w:r>
    </w:p>
    <w:p w14:paraId="06276C83" w14:textId="77777777" w:rsidR="00D12C6B" w:rsidRDefault="00D12C6B" w:rsidP="00614A57">
      <w:pPr>
        <w:pStyle w:val="KeinLeerraum"/>
        <w:rPr>
          <w:rFonts w:ascii="Arial" w:hAnsi="Arial" w:cs="Arial"/>
          <w:b/>
          <w:color w:val="0070C0"/>
          <w:sz w:val="20"/>
          <w:szCs w:val="20"/>
        </w:rPr>
      </w:pPr>
      <w:r>
        <w:rPr>
          <w:rFonts w:ascii="Arial" w:hAnsi="Arial" w:cs="Arial"/>
          <w:b/>
          <w:color w:val="0070C0"/>
          <w:sz w:val="20"/>
          <w:szCs w:val="20"/>
        </w:rPr>
        <w:t xml:space="preserve">   </w:t>
      </w:r>
      <w:r w:rsidR="0040013A" w:rsidRPr="00D12C6B">
        <w:rPr>
          <w:rFonts w:ascii="Arial" w:hAnsi="Arial" w:cs="Arial"/>
          <w:b/>
          <w:color w:val="0070C0"/>
          <w:sz w:val="20"/>
          <w:szCs w:val="20"/>
        </w:rPr>
        <w:t xml:space="preserve">von Sanierungsfirmen und Versicherungen in Zusammenhang mit Feuchtigkeitsschäden </w:t>
      </w:r>
    </w:p>
    <w:p w14:paraId="317A9BAB" w14:textId="77777777" w:rsidR="00614A57" w:rsidRPr="00D12C6B" w:rsidRDefault="00D12C6B" w:rsidP="00614A57">
      <w:pPr>
        <w:pStyle w:val="KeinLeerraum"/>
        <w:rPr>
          <w:rFonts w:ascii="Arial" w:hAnsi="Arial" w:cs="Arial"/>
          <w:b/>
          <w:color w:val="0070C0"/>
          <w:sz w:val="20"/>
          <w:szCs w:val="20"/>
        </w:rPr>
      </w:pPr>
      <w:r>
        <w:rPr>
          <w:rFonts w:ascii="Arial" w:hAnsi="Arial" w:cs="Arial"/>
          <w:b/>
          <w:color w:val="0070C0"/>
          <w:sz w:val="20"/>
          <w:szCs w:val="20"/>
        </w:rPr>
        <w:t xml:space="preserve">   </w:t>
      </w:r>
      <w:r w:rsidR="0040013A" w:rsidRPr="00D12C6B">
        <w:rPr>
          <w:rFonts w:ascii="Arial" w:hAnsi="Arial" w:cs="Arial"/>
          <w:b/>
          <w:color w:val="0070C0"/>
          <w:sz w:val="20"/>
          <w:szCs w:val="20"/>
        </w:rPr>
        <w:t>oder anderen Schadstoffsanierungen auf Vollständigkeit und Richtigkeit</w:t>
      </w:r>
    </w:p>
    <w:p w14:paraId="47B2C88C" w14:textId="77777777" w:rsidR="00D12C6B" w:rsidRDefault="0040013A" w:rsidP="00614A57">
      <w:pPr>
        <w:pStyle w:val="KeinLeerraum"/>
        <w:rPr>
          <w:rFonts w:ascii="Arial" w:hAnsi="Arial" w:cs="Arial"/>
          <w:b/>
          <w:color w:val="0070C0"/>
          <w:sz w:val="20"/>
          <w:szCs w:val="20"/>
        </w:rPr>
      </w:pPr>
      <w:r w:rsidRPr="00D12C6B">
        <w:rPr>
          <w:rFonts w:ascii="Arial" w:hAnsi="Arial" w:cs="Arial"/>
          <w:b/>
          <w:color w:val="FF0000"/>
          <w:sz w:val="36"/>
          <w:szCs w:val="36"/>
        </w:rPr>
        <w:t>•</w:t>
      </w:r>
      <w:r w:rsidRPr="00D12C6B">
        <w:rPr>
          <w:rFonts w:ascii="Arial" w:hAnsi="Arial" w:cs="Arial"/>
          <w:b/>
          <w:color w:val="0070C0"/>
          <w:sz w:val="20"/>
          <w:szCs w:val="20"/>
        </w:rPr>
        <w:t xml:space="preserve"> Beratung bei Problemen aufgrund von Heizungs-, Lüftungs- und </w:t>
      </w:r>
      <w:proofErr w:type="gramStart"/>
      <w:r w:rsidRPr="00D12C6B">
        <w:rPr>
          <w:rFonts w:ascii="Arial" w:hAnsi="Arial" w:cs="Arial"/>
          <w:b/>
          <w:color w:val="0070C0"/>
          <w:sz w:val="20"/>
          <w:szCs w:val="20"/>
        </w:rPr>
        <w:t>Baumängeln  für</w:t>
      </w:r>
      <w:proofErr w:type="gramEnd"/>
      <w:r w:rsidRPr="00D12C6B">
        <w:rPr>
          <w:rFonts w:ascii="Arial" w:hAnsi="Arial" w:cs="Arial"/>
          <w:b/>
          <w:color w:val="0070C0"/>
          <w:sz w:val="20"/>
          <w:szCs w:val="20"/>
        </w:rPr>
        <w:t xml:space="preserve"> Mieter, </w:t>
      </w:r>
    </w:p>
    <w:p w14:paraId="30C487C0" w14:textId="77777777" w:rsidR="0040013A" w:rsidRPr="00D12C6B" w:rsidRDefault="00D12C6B" w:rsidP="00614A57">
      <w:pPr>
        <w:pStyle w:val="KeinLeerraum"/>
        <w:rPr>
          <w:rFonts w:ascii="Arial" w:hAnsi="Arial" w:cs="Arial"/>
          <w:b/>
          <w:color w:val="0070C0"/>
          <w:sz w:val="20"/>
          <w:szCs w:val="20"/>
        </w:rPr>
      </w:pPr>
      <w:r>
        <w:rPr>
          <w:rFonts w:ascii="Arial" w:hAnsi="Arial" w:cs="Arial"/>
          <w:b/>
          <w:color w:val="0070C0"/>
          <w:sz w:val="20"/>
          <w:szCs w:val="20"/>
        </w:rPr>
        <w:t xml:space="preserve">   </w:t>
      </w:r>
      <w:r w:rsidR="0040013A" w:rsidRPr="00D12C6B">
        <w:rPr>
          <w:rFonts w:ascii="Arial" w:hAnsi="Arial" w:cs="Arial"/>
          <w:b/>
          <w:color w:val="0070C0"/>
          <w:sz w:val="20"/>
          <w:szCs w:val="20"/>
        </w:rPr>
        <w:t>Vermieter, Wohnungsbaugesellschaften, Eigentümergemeinschaften und Gewerbebetriebe.</w:t>
      </w:r>
    </w:p>
    <w:p w14:paraId="7E98ADA8" w14:textId="77777777" w:rsidR="00D12C6B" w:rsidRDefault="0040013A" w:rsidP="00614A57">
      <w:pPr>
        <w:pStyle w:val="KeinLeerraum"/>
        <w:rPr>
          <w:rFonts w:ascii="Arial" w:hAnsi="Arial" w:cs="Arial"/>
          <w:b/>
          <w:color w:val="0070C0"/>
          <w:sz w:val="20"/>
          <w:szCs w:val="20"/>
        </w:rPr>
      </w:pPr>
      <w:r w:rsidRPr="00D12C6B">
        <w:rPr>
          <w:rFonts w:ascii="Arial" w:hAnsi="Arial" w:cs="Arial"/>
          <w:b/>
          <w:color w:val="FF0000"/>
          <w:sz w:val="36"/>
          <w:szCs w:val="36"/>
        </w:rPr>
        <w:t>•</w:t>
      </w:r>
      <w:r w:rsidRPr="00D12C6B">
        <w:rPr>
          <w:rFonts w:ascii="Arial" w:hAnsi="Arial" w:cs="Arial"/>
          <w:b/>
          <w:color w:val="0070C0"/>
          <w:sz w:val="36"/>
          <w:szCs w:val="36"/>
        </w:rPr>
        <w:t xml:space="preserve"> </w:t>
      </w:r>
      <w:r w:rsidRPr="00D12C6B">
        <w:rPr>
          <w:rFonts w:ascii="Arial" w:hAnsi="Arial" w:cs="Arial"/>
          <w:b/>
          <w:color w:val="0070C0"/>
          <w:sz w:val="20"/>
          <w:szCs w:val="20"/>
        </w:rPr>
        <w:t>Hilfe bei Problemen mit Versicherungen wegen falscher</w:t>
      </w:r>
      <w:r w:rsidR="00D12C6B">
        <w:rPr>
          <w:rFonts w:ascii="Arial" w:hAnsi="Arial" w:cs="Arial"/>
          <w:b/>
          <w:color w:val="0070C0"/>
          <w:sz w:val="20"/>
          <w:szCs w:val="20"/>
        </w:rPr>
        <w:t xml:space="preserve"> </w:t>
      </w:r>
      <w:r w:rsidRPr="00D12C6B">
        <w:rPr>
          <w:rFonts w:ascii="Arial" w:hAnsi="Arial" w:cs="Arial"/>
          <w:b/>
          <w:color w:val="0070C0"/>
          <w:sz w:val="20"/>
          <w:szCs w:val="20"/>
        </w:rPr>
        <w:t xml:space="preserve">  Sanierungsempfehlungen oder </w:t>
      </w:r>
    </w:p>
    <w:p w14:paraId="424B0F3A" w14:textId="77777777" w:rsidR="00D12C6B" w:rsidRDefault="00D12C6B" w:rsidP="00614A57">
      <w:pPr>
        <w:pStyle w:val="KeinLeerraum"/>
        <w:rPr>
          <w:rFonts w:ascii="Arial" w:hAnsi="Arial" w:cs="Arial"/>
          <w:b/>
          <w:color w:val="0070C0"/>
          <w:sz w:val="20"/>
          <w:szCs w:val="20"/>
        </w:rPr>
      </w:pPr>
      <w:r>
        <w:rPr>
          <w:rFonts w:ascii="Arial" w:hAnsi="Arial" w:cs="Arial"/>
          <w:b/>
          <w:color w:val="0070C0"/>
          <w:sz w:val="20"/>
          <w:szCs w:val="20"/>
        </w:rPr>
        <w:t xml:space="preserve">    </w:t>
      </w:r>
      <w:r w:rsidR="0040013A" w:rsidRPr="00D12C6B">
        <w:rPr>
          <w:rFonts w:ascii="Arial" w:hAnsi="Arial" w:cs="Arial"/>
          <w:b/>
          <w:color w:val="0070C0"/>
          <w:sz w:val="20"/>
          <w:szCs w:val="20"/>
        </w:rPr>
        <w:t xml:space="preserve">falscher </w:t>
      </w:r>
      <w:r>
        <w:rPr>
          <w:rFonts w:ascii="Arial" w:hAnsi="Arial" w:cs="Arial"/>
          <w:b/>
          <w:color w:val="0070C0"/>
          <w:sz w:val="20"/>
          <w:szCs w:val="20"/>
        </w:rPr>
        <w:t>S</w:t>
      </w:r>
      <w:r w:rsidR="0040013A" w:rsidRPr="00D12C6B">
        <w:rPr>
          <w:rFonts w:ascii="Arial" w:hAnsi="Arial" w:cs="Arial"/>
          <w:b/>
          <w:color w:val="0070C0"/>
          <w:sz w:val="20"/>
          <w:szCs w:val="20"/>
        </w:rPr>
        <w:t xml:space="preserve">anierungsvorgaben. Sowie bei   unerlaubtem Eingriff in das </w:t>
      </w:r>
      <w:r>
        <w:rPr>
          <w:rFonts w:ascii="Arial" w:hAnsi="Arial" w:cs="Arial"/>
          <w:b/>
          <w:color w:val="0070C0"/>
          <w:sz w:val="20"/>
          <w:szCs w:val="20"/>
        </w:rPr>
        <w:t xml:space="preserve">   </w:t>
      </w:r>
    </w:p>
    <w:p w14:paraId="5493EE06" w14:textId="77777777" w:rsidR="00D12C6B" w:rsidRDefault="00D12C6B" w:rsidP="00614A57">
      <w:pPr>
        <w:pStyle w:val="KeinLeerraum"/>
        <w:rPr>
          <w:rFonts w:ascii="Arial" w:hAnsi="Arial" w:cs="Arial"/>
          <w:b/>
          <w:color w:val="0070C0"/>
          <w:sz w:val="20"/>
          <w:szCs w:val="20"/>
        </w:rPr>
      </w:pPr>
      <w:r>
        <w:rPr>
          <w:rFonts w:ascii="Arial" w:hAnsi="Arial" w:cs="Arial"/>
          <w:b/>
          <w:color w:val="0070C0"/>
          <w:sz w:val="20"/>
          <w:szCs w:val="20"/>
        </w:rPr>
        <w:t xml:space="preserve">    S</w:t>
      </w:r>
      <w:r w:rsidR="0040013A" w:rsidRPr="00D12C6B">
        <w:rPr>
          <w:rFonts w:ascii="Arial" w:hAnsi="Arial" w:cs="Arial"/>
          <w:b/>
          <w:color w:val="0070C0"/>
          <w:sz w:val="20"/>
          <w:szCs w:val="20"/>
        </w:rPr>
        <w:t xml:space="preserve">elbstbestimmungsrecht des   Versicherungsnehmers </w:t>
      </w:r>
      <w:proofErr w:type="gramStart"/>
      <w:r w:rsidR="0040013A" w:rsidRPr="00D12C6B">
        <w:rPr>
          <w:rFonts w:ascii="Arial" w:hAnsi="Arial" w:cs="Arial"/>
          <w:b/>
          <w:color w:val="0070C0"/>
          <w:sz w:val="20"/>
          <w:szCs w:val="20"/>
        </w:rPr>
        <w:t>( z.B.</w:t>
      </w:r>
      <w:proofErr w:type="gramEnd"/>
      <w:r w:rsidR="0040013A" w:rsidRPr="00D12C6B">
        <w:rPr>
          <w:rFonts w:ascii="Arial" w:hAnsi="Arial" w:cs="Arial"/>
          <w:b/>
          <w:color w:val="0070C0"/>
          <w:sz w:val="20"/>
          <w:szCs w:val="20"/>
        </w:rPr>
        <w:t xml:space="preserve"> durch das „Mitbringen“  und die </w:t>
      </w:r>
    </w:p>
    <w:p w14:paraId="4A1F40BC" w14:textId="77777777" w:rsidR="0040013A" w:rsidRPr="00D12C6B" w:rsidRDefault="00D12C6B" w:rsidP="00614A57">
      <w:pPr>
        <w:pStyle w:val="KeinLeerraum"/>
        <w:rPr>
          <w:rFonts w:ascii="Arial" w:hAnsi="Arial" w:cs="Arial"/>
          <w:b/>
          <w:color w:val="0070C0"/>
          <w:sz w:val="20"/>
          <w:szCs w:val="20"/>
        </w:rPr>
      </w:pPr>
      <w:r>
        <w:rPr>
          <w:rFonts w:ascii="Arial" w:hAnsi="Arial" w:cs="Arial"/>
          <w:b/>
          <w:color w:val="0070C0"/>
          <w:sz w:val="20"/>
          <w:szCs w:val="20"/>
        </w:rPr>
        <w:t xml:space="preserve">    </w:t>
      </w:r>
      <w:proofErr w:type="gramStart"/>
      <w:r>
        <w:rPr>
          <w:rFonts w:ascii="Arial" w:hAnsi="Arial" w:cs="Arial"/>
          <w:b/>
          <w:color w:val="0070C0"/>
          <w:sz w:val="20"/>
          <w:szCs w:val="20"/>
        </w:rPr>
        <w:t>Ei</w:t>
      </w:r>
      <w:r w:rsidR="0040013A" w:rsidRPr="00D12C6B">
        <w:rPr>
          <w:rFonts w:ascii="Arial" w:hAnsi="Arial" w:cs="Arial"/>
          <w:b/>
          <w:color w:val="0070C0"/>
          <w:sz w:val="20"/>
          <w:szCs w:val="20"/>
        </w:rPr>
        <w:t>nflussnahme  auf</w:t>
      </w:r>
      <w:proofErr w:type="gramEnd"/>
      <w:r w:rsidR="0040013A" w:rsidRPr="00D12C6B">
        <w:rPr>
          <w:rFonts w:ascii="Arial" w:hAnsi="Arial" w:cs="Arial"/>
          <w:b/>
          <w:color w:val="0070C0"/>
          <w:sz w:val="20"/>
          <w:szCs w:val="20"/>
        </w:rPr>
        <w:t xml:space="preserve"> die Beauftragung „ eigener“ Vertrags- Sanierungsfirmen)</w:t>
      </w:r>
    </w:p>
    <w:p w14:paraId="2C033CFF" w14:textId="77777777" w:rsidR="0040013A" w:rsidRPr="00D12C6B" w:rsidRDefault="0040013A" w:rsidP="00614A57">
      <w:pPr>
        <w:pStyle w:val="KeinLeerraum"/>
        <w:rPr>
          <w:rFonts w:ascii="Arial" w:hAnsi="Arial" w:cs="Arial"/>
          <w:b/>
          <w:color w:val="0070C0"/>
          <w:sz w:val="20"/>
          <w:szCs w:val="20"/>
        </w:rPr>
      </w:pPr>
      <w:r w:rsidRPr="00D12C6B">
        <w:rPr>
          <w:rFonts w:ascii="Arial" w:hAnsi="Arial" w:cs="Arial"/>
          <w:b/>
          <w:color w:val="FF0000"/>
          <w:sz w:val="36"/>
          <w:szCs w:val="36"/>
        </w:rPr>
        <w:t>•</w:t>
      </w:r>
      <w:r w:rsidRPr="00D12C6B">
        <w:rPr>
          <w:rFonts w:ascii="Arial" w:hAnsi="Arial" w:cs="Arial"/>
          <w:b/>
          <w:color w:val="FF0000"/>
          <w:sz w:val="20"/>
          <w:szCs w:val="20"/>
        </w:rPr>
        <w:t xml:space="preserve"> </w:t>
      </w:r>
      <w:r w:rsidRPr="00D12C6B">
        <w:rPr>
          <w:rFonts w:ascii="Arial" w:hAnsi="Arial" w:cs="Arial"/>
          <w:b/>
          <w:color w:val="0070C0"/>
          <w:sz w:val="20"/>
          <w:szCs w:val="20"/>
        </w:rPr>
        <w:t>Beratung zum Einsatz von Schimmelspürhunden (Lösung oder Problem ?)</w:t>
      </w:r>
    </w:p>
    <w:p w14:paraId="1347CE2B" w14:textId="77777777" w:rsidR="00D12C6B" w:rsidRPr="00D12C6B" w:rsidRDefault="0040013A" w:rsidP="00614A57">
      <w:pPr>
        <w:pStyle w:val="KeinLeerraum"/>
        <w:rPr>
          <w:rFonts w:ascii="Arial" w:hAnsi="Arial" w:cs="Arial"/>
          <w:b/>
          <w:color w:val="0070C0"/>
          <w:sz w:val="20"/>
          <w:szCs w:val="20"/>
        </w:rPr>
      </w:pPr>
      <w:r w:rsidRPr="00D12C6B">
        <w:rPr>
          <w:rFonts w:ascii="Arial" w:hAnsi="Arial" w:cs="Arial"/>
          <w:b/>
          <w:color w:val="FF0000"/>
          <w:sz w:val="36"/>
          <w:szCs w:val="36"/>
        </w:rPr>
        <w:t>•</w:t>
      </w:r>
      <w:r w:rsidRPr="00D12C6B">
        <w:rPr>
          <w:rFonts w:ascii="Arial" w:hAnsi="Arial" w:cs="Arial"/>
          <w:b/>
          <w:color w:val="0070C0"/>
          <w:sz w:val="20"/>
          <w:szCs w:val="20"/>
        </w:rPr>
        <w:t xml:space="preserve"> Vorbeugende Beratung und Untersuchung vor dem </w:t>
      </w:r>
      <w:r w:rsidR="00D12C6B" w:rsidRPr="00D12C6B">
        <w:rPr>
          <w:rFonts w:ascii="Arial" w:hAnsi="Arial" w:cs="Arial"/>
          <w:b/>
          <w:color w:val="0070C0"/>
          <w:sz w:val="20"/>
          <w:szCs w:val="20"/>
        </w:rPr>
        <w:t>H</w:t>
      </w:r>
      <w:r w:rsidRPr="00D12C6B">
        <w:rPr>
          <w:rFonts w:ascii="Arial" w:hAnsi="Arial" w:cs="Arial"/>
          <w:b/>
          <w:color w:val="0070C0"/>
          <w:sz w:val="20"/>
          <w:szCs w:val="20"/>
        </w:rPr>
        <w:t xml:space="preserve">auskauf einer </w:t>
      </w:r>
    </w:p>
    <w:p w14:paraId="44BCFEB2" w14:textId="77777777" w:rsidR="00D12C6B" w:rsidRPr="00D12C6B" w:rsidRDefault="00D12C6B" w:rsidP="00614A57">
      <w:pPr>
        <w:pStyle w:val="KeinLeerraum"/>
        <w:rPr>
          <w:rFonts w:ascii="Arial" w:hAnsi="Arial" w:cs="Arial"/>
          <w:b/>
          <w:color w:val="0070C0"/>
          <w:sz w:val="20"/>
          <w:szCs w:val="20"/>
        </w:rPr>
      </w:pPr>
      <w:r w:rsidRPr="00D12C6B">
        <w:rPr>
          <w:rFonts w:ascii="Arial" w:hAnsi="Arial" w:cs="Arial"/>
          <w:b/>
          <w:color w:val="0070C0"/>
          <w:sz w:val="20"/>
          <w:szCs w:val="20"/>
        </w:rPr>
        <w:t xml:space="preserve">   B</w:t>
      </w:r>
      <w:r w:rsidR="0040013A" w:rsidRPr="00D12C6B">
        <w:rPr>
          <w:rFonts w:ascii="Arial" w:hAnsi="Arial" w:cs="Arial"/>
          <w:b/>
          <w:color w:val="0070C0"/>
          <w:sz w:val="20"/>
          <w:szCs w:val="20"/>
        </w:rPr>
        <w:t>estandsimmobilie</w:t>
      </w:r>
      <w:r w:rsidRPr="00D12C6B">
        <w:rPr>
          <w:rFonts w:ascii="Arial" w:hAnsi="Arial" w:cs="Arial"/>
          <w:b/>
          <w:color w:val="0070C0"/>
          <w:sz w:val="20"/>
          <w:szCs w:val="20"/>
        </w:rPr>
        <w:t xml:space="preserve"> </w:t>
      </w:r>
    </w:p>
    <w:p w14:paraId="2183B98C" w14:textId="77777777" w:rsidR="0040013A" w:rsidRPr="00D12C6B" w:rsidRDefault="00D12C6B" w:rsidP="00614A57">
      <w:pPr>
        <w:pStyle w:val="KeinLeerraum"/>
        <w:rPr>
          <w:rFonts w:ascii="Arial" w:hAnsi="Arial" w:cs="Arial"/>
          <w:b/>
          <w:color w:val="FF0000"/>
          <w:sz w:val="20"/>
          <w:szCs w:val="20"/>
        </w:rPr>
      </w:pPr>
      <w:r w:rsidRPr="00D12C6B">
        <w:rPr>
          <w:rFonts w:ascii="Arial" w:hAnsi="Arial" w:cs="Arial"/>
          <w:b/>
          <w:color w:val="0070C0"/>
          <w:sz w:val="20"/>
          <w:szCs w:val="20"/>
        </w:rPr>
        <w:t xml:space="preserve">  </w:t>
      </w:r>
      <w:bookmarkStart w:id="0" w:name="_Hlk533762773"/>
      <w:r w:rsidRPr="00D12C6B">
        <w:rPr>
          <w:rFonts w:ascii="Arial" w:hAnsi="Arial" w:cs="Arial"/>
          <w:b/>
          <w:color w:val="0070C0"/>
          <w:sz w:val="20"/>
          <w:szCs w:val="20"/>
        </w:rPr>
        <w:t xml:space="preserve"> </w:t>
      </w:r>
      <w:r w:rsidRPr="00D12C6B">
        <w:rPr>
          <w:rFonts w:ascii="Arial" w:hAnsi="Arial" w:cs="Arial"/>
          <w:b/>
          <w:color w:val="FF0000"/>
          <w:sz w:val="20"/>
          <w:szCs w:val="20"/>
        </w:rPr>
        <w:t>(bevor das „neue“ alte Haus zum Sanierungs- Al</w:t>
      </w:r>
      <w:r w:rsidR="005E5654">
        <w:rPr>
          <w:rFonts w:ascii="Arial" w:hAnsi="Arial" w:cs="Arial"/>
          <w:b/>
          <w:color w:val="FF0000"/>
          <w:sz w:val="20"/>
          <w:szCs w:val="20"/>
        </w:rPr>
        <w:t>b</w:t>
      </w:r>
      <w:r w:rsidRPr="00D12C6B">
        <w:rPr>
          <w:rFonts w:ascii="Arial" w:hAnsi="Arial" w:cs="Arial"/>
          <w:b/>
          <w:color w:val="FF0000"/>
          <w:sz w:val="20"/>
          <w:szCs w:val="20"/>
        </w:rPr>
        <w:t>traum wird)</w:t>
      </w:r>
      <w:bookmarkEnd w:id="0"/>
    </w:p>
    <w:p w14:paraId="55720341" w14:textId="77777777" w:rsidR="00D12C6B" w:rsidRPr="00D12C6B" w:rsidRDefault="0040013A" w:rsidP="00614A57">
      <w:pPr>
        <w:pStyle w:val="KeinLeerraum"/>
        <w:rPr>
          <w:rFonts w:ascii="Arial" w:hAnsi="Arial" w:cs="Arial"/>
          <w:b/>
          <w:color w:val="0070C0"/>
          <w:sz w:val="20"/>
          <w:szCs w:val="20"/>
        </w:rPr>
      </w:pPr>
      <w:r w:rsidRPr="00D12C6B">
        <w:rPr>
          <w:rFonts w:ascii="Arial" w:hAnsi="Arial" w:cs="Arial"/>
          <w:b/>
          <w:color w:val="FF0000"/>
          <w:sz w:val="36"/>
          <w:szCs w:val="36"/>
        </w:rPr>
        <w:t>•</w:t>
      </w:r>
      <w:r w:rsidRPr="00D12C6B">
        <w:rPr>
          <w:rFonts w:ascii="Arial" w:hAnsi="Arial" w:cs="Arial"/>
          <w:b/>
          <w:color w:val="0070C0"/>
          <w:sz w:val="20"/>
          <w:szCs w:val="20"/>
        </w:rPr>
        <w:t xml:space="preserve"> Kontrolle von Neubauten auf bereits vorhandene, meist verdeckte,</w:t>
      </w:r>
    </w:p>
    <w:p w14:paraId="11F3B4D3" w14:textId="77777777" w:rsidR="00D12C6B" w:rsidRPr="00D12C6B" w:rsidRDefault="00D12C6B" w:rsidP="00614A57">
      <w:pPr>
        <w:pStyle w:val="KeinLeerraum"/>
        <w:rPr>
          <w:rFonts w:ascii="Arial" w:hAnsi="Arial" w:cs="Arial"/>
          <w:b/>
          <w:color w:val="0070C0"/>
          <w:sz w:val="20"/>
          <w:szCs w:val="20"/>
        </w:rPr>
      </w:pPr>
      <w:r w:rsidRPr="00D12C6B">
        <w:rPr>
          <w:rFonts w:ascii="Arial" w:hAnsi="Arial" w:cs="Arial"/>
          <w:b/>
          <w:color w:val="0070C0"/>
          <w:sz w:val="20"/>
          <w:szCs w:val="20"/>
        </w:rPr>
        <w:t xml:space="preserve"> </w:t>
      </w:r>
      <w:r w:rsidR="0040013A" w:rsidRPr="00D12C6B">
        <w:rPr>
          <w:rFonts w:ascii="Arial" w:hAnsi="Arial" w:cs="Arial"/>
          <w:b/>
          <w:color w:val="0070C0"/>
          <w:sz w:val="20"/>
          <w:szCs w:val="20"/>
        </w:rPr>
        <w:t xml:space="preserve"> Schimmelpilzschäden </w:t>
      </w:r>
      <w:proofErr w:type="spellStart"/>
      <w:r w:rsidR="0040013A" w:rsidRPr="00D12C6B">
        <w:rPr>
          <w:rFonts w:ascii="Arial" w:hAnsi="Arial" w:cs="Arial"/>
          <w:b/>
          <w:color w:val="0070C0"/>
          <w:sz w:val="20"/>
          <w:szCs w:val="20"/>
        </w:rPr>
        <w:t>u.ä.</w:t>
      </w:r>
      <w:proofErr w:type="spellEnd"/>
      <w:r w:rsidRPr="00D12C6B">
        <w:rPr>
          <w:rFonts w:ascii="Arial" w:hAnsi="Arial" w:cs="Arial"/>
          <w:b/>
          <w:color w:val="0070C0"/>
          <w:sz w:val="20"/>
          <w:szCs w:val="20"/>
        </w:rPr>
        <w:t xml:space="preserve"> </w:t>
      </w:r>
    </w:p>
    <w:p w14:paraId="4D6CBED2" w14:textId="77777777" w:rsidR="0040013A" w:rsidRPr="00D12C6B" w:rsidRDefault="00D12C6B" w:rsidP="00614A57">
      <w:pPr>
        <w:pStyle w:val="KeinLeerraum"/>
        <w:rPr>
          <w:rFonts w:ascii="Arial" w:hAnsi="Arial" w:cs="Arial"/>
          <w:b/>
          <w:color w:val="FF0000"/>
          <w:sz w:val="20"/>
          <w:szCs w:val="20"/>
        </w:rPr>
      </w:pPr>
      <w:r w:rsidRPr="00D12C6B">
        <w:rPr>
          <w:rFonts w:ascii="Arial" w:hAnsi="Arial" w:cs="Arial"/>
          <w:b/>
          <w:color w:val="0070C0"/>
          <w:sz w:val="20"/>
          <w:szCs w:val="20"/>
        </w:rPr>
        <w:t xml:space="preserve">  </w:t>
      </w:r>
      <w:r w:rsidRPr="00D12C6B">
        <w:rPr>
          <w:rFonts w:ascii="Arial" w:hAnsi="Arial" w:cs="Arial"/>
          <w:b/>
          <w:color w:val="FF0000"/>
          <w:sz w:val="20"/>
          <w:szCs w:val="20"/>
        </w:rPr>
        <w:t>(bevor das neue Haus zum Sanierungs- Al</w:t>
      </w:r>
      <w:r w:rsidR="005E5654">
        <w:rPr>
          <w:rFonts w:ascii="Arial" w:hAnsi="Arial" w:cs="Arial"/>
          <w:b/>
          <w:color w:val="FF0000"/>
          <w:sz w:val="20"/>
          <w:szCs w:val="20"/>
        </w:rPr>
        <w:t>b</w:t>
      </w:r>
      <w:r w:rsidRPr="00D12C6B">
        <w:rPr>
          <w:rFonts w:ascii="Arial" w:hAnsi="Arial" w:cs="Arial"/>
          <w:b/>
          <w:color w:val="FF0000"/>
          <w:sz w:val="20"/>
          <w:szCs w:val="20"/>
        </w:rPr>
        <w:t>traum wird)</w:t>
      </w:r>
    </w:p>
    <w:p w14:paraId="5FE152A8" w14:textId="77777777" w:rsidR="00D12C6B" w:rsidRPr="00D12C6B" w:rsidRDefault="00D12C6B" w:rsidP="00614A57">
      <w:pPr>
        <w:pStyle w:val="KeinLeerraum"/>
        <w:rPr>
          <w:rFonts w:ascii="Arial" w:hAnsi="Arial" w:cs="Arial"/>
          <w:b/>
          <w:color w:val="0070C0"/>
          <w:sz w:val="20"/>
          <w:szCs w:val="20"/>
        </w:rPr>
      </w:pPr>
      <w:r w:rsidRPr="00D12C6B">
        <w:rPr>
          <w:rFonts w:ascii="Arial" w:hAnsi="Arial" w:cs="Arial"/>
          <w:b/>
          <w:color w:val="FF0000"/>
          <w:sz w:val="36"/>
          <w:szCs w:val="36"/>
        </w:rPr>
        <w:t>•</w:t>
      </w:r>
      <w:r w:rsidRPr="00D12C6B">
        <w:rPr>
          <w:rFonts w:ascii="Arial" w:hAnsi="Arial" w:cs="Arial"/>
          <w:b/>
          <w:color w:val="FF0000"/>
          <w:sz w:val="20"/>
          <w:szCs w:val="20"/>
        </w:rPr>
        <w:t xml:space="preserve"> </w:t>
      </w:r>
      <w:r w:rsidRPr="00D12C6B">
        <w:rPr>
          <w:rFonts w:ascii="Arial" w:hAnsi="Arial" w:cs="Arial"/>
          <w:b/>
          <w:color w:val="0070C0"/>
          <w:sz w:val="20"/>
          <w:szCs w:val="20"/>
        </w:rPr>
        <w:t xml:space="preserve">Beratung und Untersuchung von Mietwohnungen vor der </w:t>
      </w:r>
    </w:p>
    <w:p w14:paraId="622CE519" w14:textId="77777777" w:rsidR="00D12C6B" w:rsidRDefault="00D12C6B" w:rsidP="00614A57">
      <w:pPr>
        <w:pStyle w:val="KeinLeerraum"/>
        <w:rPr>
          <w:rFonts w:ascii="Arial" w:hAnsi="Arial" w:cs="Arial"/>
          <w:b/>
          <w:color w:val="FF0000"/>
          <w:sz w:val="20"/>
          <w:szCs w:val="20"/>
        </w:rPr>
      </w:pPr>
      <w:r w:rsidRPr="00D12C6B">
        <w:rPr>
          <w:rFonts w:ascii="Arial" w:hAnsi="Arial" w:cs="Arial"/>
          <w:b/>
          <w:color w:val="0070C0"/>
          <w:sz w:val="20"/>
          <w:szCs w:val="20"/>
        </w:rPr>
        <w:t xml:space="preserve">  Vertragsunterzeichnung </w:t>
      </w:r>
      <w:r w:rsidRPr="00D12C6B">
        <w:rPr>
          <w:rFonts w:ascii="Arial" w:hAnsi="Arial" w:cs="Arial"/>
          <w:b/>
          <w:color w:val="FF0000"/>
          <w:sz w:val="20"/>
          <w:szCs w:val="20"/>
        </w:rPr>
        <w:t>(bevor die neue Wohnung zum Wohn- Al</w:t>
      </w:r>
      <w:r w:rsidR="005E5654">
        <w:rPr>
          <w:rFonts w:ascii="Arial" w:hAnsi="Arial" w:cs="Arial"/>
          <w:b/>
          <w:color w:val="FF0000"/>
          <w:sz w:val="20"/>
          <w:szCs w:val="20"/>
        </w:rPr>
        <w:t>b</w:t>
      </w:r>
      <w:r w:rsidRPr="00D12C6B">
        <w:rPr>
          <w:rFonts w:ascii="Arial" w:hAnsi="Arial" w:cs="Arial"/>
          <w:b/>
          <w:color w:val="FF0000"/>
          <w:sz w:val="20"/>
          <w:szCs w:val="20"/>
        </w:rPr>
        <w:t>traum wird)</w:t>
      </w:r>
    </w:p>
    <w:p w14:paraId="6F5DE9C3" w14:textId="77777777" w:rsidR="00D12C6B" w:rsidRDefault="00D12C6B" w:rsidP="00614A57">
      <w:pPr>
        <w:pStyle w:val="KeinLeerraum"/>
        <w:rPr>
          <w:rFonts w:ascii="Arial" w:hAnsi="Arial" w:cs="Arial"/>
          <w:b/>
          <w:color w:val="FF0000"/>
          <w:sz w:val="20"/>
          <w:szCs w:val="20"/>
        </w:rPr>
      </w:pPr>
    </w:p>
    <w:p w14:paraId="00DDDD72" w14:textId="77777777" w:rsidR="00D12C6B" w:rsidRDefault="00D12C6B" w:rsidP="00614A57">
      <w:pPr>
        <w:pStyle w:val="KeinLeerraum"/>
        <w:rPr>
          <w:rFonts w:ascii="Arial" w:hAnsi="Arial" w:cs="Arial"/>
          <w:b/>
          <w:color w:val="FF0000"/>
          <w:sz w:val="20"/>
          <w:szCs w:val="20"/>
        </w:rPr>
      </w:pPr>
    </w:p>
    <w:p w14:paraId="5A851EC7" w14:textId="77777777" w:rsidR="00D12C6B" w:rsidRPr="00A779E4" w:rsidRDefault="00D12C6B" w:rsidP="00614A57">
      <w:pPr>
        <w:pStyle w:val="KeinLeerraum"/>
        <w:rPr>
          <w:rFonts w:ascii="Arial" w:hAnsi="Arial" w:cs="Arial"/>
          <w:b/>
          <w:color w:val="00B050"/>
          <w:sz w:val="24"/>
          <w:szCs w:val="24"/>
        </w:rPr>
      </w:pPr>
      <w:r w:rsidRPr="00A779E4">
        <w:rPr>
          <w:rFonts w:ascii="Arial" w:hAnsi="Arial" w:cs="Arial"/>
          <w:b/>
          <w:color w:val="00B050"/>
          <w:sz w:val="24"/>
          <w:szCs w:val="24"/>
        </w:rPr>
        <w:t>Meine sachverständige Tätigkeit zeichnet sich auch durch die enge interdisziplinäre Zusammenarbeit mit weiteren Spezialisten aus dem Bereich Baubiologie, Bauphysik,</w:t>
      </w:r>
      <w:r w:rsidR="00A779E4" w:rsidRPr="00A779E4">
        <w:rPr>
          <w:rFonts w:ascii="Arial" w:hAnsi="Arial" w:cs="Arial"/>
          <w:b/>
          <w:color w:val="00B050"/>
          <w:sz w:val="24"/>
          <w:szCs w:val="24"/>
        </w:rPr>
        <w:t xml:space="preserve"> Bauchemie, Allergologie und Umweltmedizin etc. aus:</w:t>
      </w:r>
    </w:p>
    <w:p w14:paraId="3FFA9342" w14:textId="77777777" w:rsidR="00A779E4" w:rsidRDefault="00A779E4" w:rsidP="00614A57">
      <w:pPr>
        <w:pStyle w:val="KeinLeerraum"/>
        <w:rPr>
          <w:rFonts w:ascii="Arial" w:hAnsi="Arial" w:cs="Arial"/>
          <w:b/>
          <w:color w:val="00B050"/>
          <w:sz w:val="28"/>
          <w:szCs w:val="28"/>
        </w:rPr>
      </w:pPr>
    </w:p>
    <w:p w14:paraId="0AF01D8D" w14:textId="77777777" w:rsidR="00A779E4" w:rsidRDefault="00A779E4" w:rsidP="00614A57">
      <w:pPr>
        <w:pStyle w:val="KeinLeerraum"/>
        <w:rPr>
          <w:rFonts w:ascii="Arial" w:hAnsi="Arial" w:cs="Arial"/>
          <w:b/>
          <w:color w:val="0070C0"/>
          <w:sz w:val="24"/>
          <w:szCs w:val="24"/>
        </w:rPr>
      </w:pPr>
      <w:r w:rsidRPr="00A779E4">
        <w:rPr>
          <w:rFonts w:ascii="Arial" w:hAnsi="Arial" w:cs="Arial"/>
          <w:b/>
          <w:color w:val="0070C0"/>
          <w:sz w:val="24"/>
          <w:szCs w:val="24"/>
        </w:rPr>
        <w:t>→ spezialisierte Labore für Mykologie/ Umweltbiologie</w:t>
      </w:r>
    </w:p>
    <w:p w14:paraId="38AA6425" w14:textId="77777777" w:rsidR="00A779E4" w:rsidRPr="00A779E4" w:rsidRDefault="00A779E4" w:rsidP="00614A57">
      <w:pPr>
        <w:pStyle w:val="KeinLeerraum"/>
        <w:rPr>
          <w:rFonts w:ascii="Arial" w:hAnsi="Arial" w:cs="Arial"/>
          <w:b/>
          <w:color w:val="0070C0"/>
          <w:sz w:val="16"/>
          <w:szCs w:val="16"/>
        </w:rPr>
      </w:pPr>
    </w:p>
    <w:p w14:paraId="7BD0A293" w14:textId="77777777" w:rsidR="00A779E4" w:rsidRDefault="00A779E4" w:rsidP="00614A57">
      <w:pPr>
        <w:pStyle w:val="KeinLeerraum"/>
        <w:rPr>
          <w:rFonts w:ascii="Arial" w:hAnsi="Arial" w:cs="Arial"/>
          <w:b/>
          <w:color w:val="0070C0"/>
          <w:sz w:val="24"/>
          <w:szCs w:val="24"/>
        </w:rPr>
      </w:pPr>
      <w:r w:rsidRPr="00A779E4">
        <w:rPr>
          <w:rFonts w:ascii="Arial" w:hAnsi="Arial" w:cs="Arial"/>
          <w:b/>
          <w:color w:val="0070C0"/>
          <w:sz w:val="24"/>
          <w:szCs w:val="24"/>
        </w:rPr>
        <w:t>→ spezialisierte Labore für Asbest, PAK, PCB</w:t>
      </w:r>
    </w:p>
    <w:p w14:paraId="0DF9D804" w14:textId="77777777" w:rsidR="00A779E4" w:rsidRPr="00A779E4" w:rsidRDefault="00A779E4" w:rsidP="00614A57">
      <w:pPr>
        <w:pStyle w:val="KeinLeerraum"/>
        <w:rPr>
          <w:rFonts w:ascii="Arial" w:hAnsi="Arial" w:cs="Arial"/>
          <w:b/>
          <w:color w:val="0070C0"/>
          <w:sz w:val="16"/>
          <w:szCs w:val="16"/>
        </w:rPr>
      </w:pPr>
    </w:p>
    <w:p w14:paraId="44E0D99C" w14:textId="77777777" w:rsidR="00A779E4" w:rsidRDefault="00A779E4" w:rsidP="00614A57">
      <w:pPr>
        <w:pStyle w:val="KeinLeerraum"/>
        <w:rPr>
          <w:rFonts w:ascii="Arial" w:hAnsi="Arial" w:cs="Arial"/>
          <w:b/>
          <w:color w:val="0070C0"/>
          <w:sz w:val="24"/>
          <w:szCs w:val="24"/>
        </w:rPr>
      </w:pPr>
      <w:r>
        <w:rPr>
          <w:rFonts w:ascii="Arial" w:hAnsi="Arial" w:cs="Arial"/>
          <w:b/>
          <w:color w:val="0070C0"/>
          <w:sz w:val="24"/>
          <w:szCs w:val="24"/>
        </w:rPr>
        <w:t>→ Sachverständige für Umwelt- und Innenraumanalytik (Raumluftanalysen)</w:t>
      </w:r>
    </w:p>
    <w:p w14:paraId="01090C71" w14:textId="77777777" w:rsidR="00A779E4" w:rsidRPr="00A779E4" w:rsidRDefault="00A779E4" w:rsidP="00614A57">
      <w:pPr>
        <w:pStyle w:val="KeinLeerraum"/>
        <w:rPr>
          <w:rFonts w:ascii="Arial" w:hAnsi="Arial" w:cs="Arial"/>
          <w:b/>
          <w:color w:val="0070C0"/>
          <w:sz w:val="16"/>
          <w:szCs w:val="16"/>
        </w:rPr>
      </w:pPr>
    </w:p>
    <w:p w14:paraId="532F0B90" w14:textId="77777777" w:rsidR="00A779E4" w:rsidRDefault="00A779E4" w:rsidP="00614A57">
      <w:pPr>
        <w:pStyle w:val="KeinLeerraum"/>
        <w:rPr>
          <w:rFonts w:ascii="Arial" w:hAnsi="Arial" w:cs="Arial"/>
          <w:b/>
          <w:color w:val="0070C0"/>
          <w:sz w:val="24"/>
          <w:szCs w:val="24"/>
        </w:rPr>
      </w:pPr>
      <w:r>
        <w:rPr>
          <w:rFonts w:ascii="Arial" w:hAnsi="Arial" w:cs="Arial"/>
          <w:b/>
          <w:color w:val="0070C0"/>
          <w:sz w:val="24"/>
          <w:szCs w:val="24"/>
        </w:rPr>
        <w:t>→ Sachverständige für Bauphysik und gepr. Energieberater</w:t>
      </w:r>
    </w:p>
    <w:p w14:paraId="4EDB7C36" w14:textId="77777777" w:rsidR="00A779E4" w:rsidRPr="00A779E4" w:rsidRDefault="00A779E4" w:rsidP="00614A57">
      <w:pPr>
        <w:pStyle w:val="KeinLeerraum"/>
        <w:rPr>
          <w:rFonts w:ascii="Arial" w:hAnsi="Arial" w:cs="Arial"/>
          <w:b/>
          <w:color w:val="0070C0"/>
          <w:sz w:val="16"/>
          <w:szCs w:val="16"/>
        </w:rPr>
      </w:pPr>
    </w:p>
    <w:p w14:paraId="5539144F" w14:textId="77777777" w:rsidR="00A779E4" w:rsidRDefault="00A779E4" w:rsidP="00614A57">
      <w:pPr>
        <w:pStyle w:val="KeinLeerraum"/>
        <w:rPr>
          <w:rFonts w:ascii="Arial" w:hAnsi="Arial" w:cs="Arial"/>
          <w:b/>
          <w:color w:val="0070C0"/>
          <w:sz w:val="24"/>
          <w:szCs w:val="24"/>
        </w:rPr>
      </w:pPr>
      <w:r>
        <w:rPr>
          <w:rFonts w:ascii="Arial" w:hAnsi="Arial" w:cs="Arial"/>
          <w:b/>
          <w:color w:val="0070C0"/>
          <w:sz w:val="24"/>
          <w:szCs w:val="24"/>
        </w:rPr>
        <w:t>→ Sachverständige für Baubiologie</w:t>
      </w:r>
    </w:p>
    <w:p w14:paraId="09CCFBBC" w14:textId="77777777" w:rsidR="00A779E4" w:rsidRPr="00A779E4" w:rsidRDefault="00A779E4" w:rsidP="00614A57">
      <w:pPr>
        <w:pStyle w:val="KeinLeerraum"/>
        <w:rPr>
          <w:rFonts w:ascii="Arial" w:hAnsi="Arial" w:cs="Arial"/>
          <w:b/>
          <w:color w:val="0070C0"/>
          <w:sz w:val="16"/>
          <w:szCs w:val="16"/>
        </w:rPr>
      </w:pPr>
    </w:p>
    <w:p w14:paraId="17E21764" w14:textId="77777777" w:rsidR="00A779E4" w:rsidRPr="00A779E4" w:rsidRDefault="00A779E4" w:rsidP="00614A57">
      <w:pPr>
        <w:pStyle w:val="KeinLeerraum"/>
        <w:rPr>
          <w:rFonts w:ascii="Arial" w:hAnsi="Arial" w:cs="Arial"/>
          <w:b/>
          <w:color w:val="0070C0"/>
          <w:sz w:val="24"/>
          <w:szCs w:val="24"/>
        </w:rPr>
      </w:pPr>
      <w:r>
        <w:rPr>
          <w:rFonts w:ascii="Arial" w:hAnsi="Arial" w:cs="Arial"/>
          <w:b/>
          <w:color w:val="0070C0"/>
          <w:sz w:val="24"/>
          <w:szCs w:val="24"/>
        </w:rPr>
        <w:t>→ zertifizierte, professionelle Trocknungs- und Sanierungsfirmen</w:t>
      </w:r>
    </w:p>
    <w:p w14:paraId="57A824BA" w14:textId="77777777" w:rsidR="00D12C6B" w:rsidRPr="00A779E4" w:rsidRDefault="00D12C6B" w:rsidP="00614A57">
      <w:pPr>
        <w:pStyle w:val="KeinLeerraum"/>
        <w:rPr>
          <w:rFonts w:ascii="Arial" w:hAnsi="Arial" w:cs="Arial"/>
          <w:b/>
          <w:color w:val="0070C0"/>
          <w:sz w:val="20"/>
          <w:szCs w:val="20"/>
        </w:rPr>
      </w:pPr>
    </w:p>
    <w:p w14:paraId="6895E5C2" w14:textId="77777777" w:rsidR="00D12C6B" w:rsidRDefault="00D12C6B" w:rsidP="00614A57">
      <w:pPr>
        <w:pStyle w:val="KeinLeerraum"/>
        <w:rPr>
          <w:rFonts w:ascii="Arial" w:hAnsi="Arial" w:cs="Arial"/>
          <w:b/>
          <w:color w:val="FF0000"/>
          <w:sz w:val="20"/>
          <w:szCs w:val="20"/>
        </w:rPr>
      </w:pPr>
    </w:p>
    <w:p w14:paraId="599C3CC9" w14:textId="77777777" w:rsidR="00D12C6B" w:rsidRDefault="00D12C6B" w:rsidP="00614A57">
      <w:pPr>
        <w:pStyle w:val="KeinLeerraum"/>
        <w:rPr>
          <w:rFonts w:ascii="Arial" w:hAnsi="Arial" w:cs="Arial"/>
          <w:b/>
          <w:color w:val="FF0000"/>
          <w:sz w:val="20"/>
          <w:szCs w:val="20"/>
        </w:rPr>
      </w:pPr>
    </w:p>
    <w:p w14:paraId="59D4C7C8" w14:textId="77777777" w:rsidR="00D12C6B" w:rsidRDefault="00D12C6B" w:rsidP="00614A57">
      <w:pPr>
        <w:pStyle w:val="KeinLeerraum"/>
        <w:rPr>
          <w:rFonts w:ascii="Arial" w:hAnsi="Arial" w:cs="Arial"/>
          <w:b/>
          <w:color w:val="FF0000"/>
          <w:sz w:val="20"/>
          <w:szCs w:val="20"/>
        </w:rPr>
      </w:pPr>
    </w:p>
    <w:p w14:paraId="03E1EF32" w14:textId="40684866" w:rsidR="00C31328" w:rsidRDefault="00A779E4" w:rsidP="00277ED7">
      <w:pPr>
        <w:rPr>
          <w:rFonts w:ascii="Arial" w:hAnsi="Arial" w:cs="Arial"/>
          <w:b/>
          <w:color w:val="943634" w:themeColor="accent2" w:themeShade="BF"/>
          <w:sz w:val="28"/>
          <w:szCs w:val="28"/>
          <w:u w:val="single"/>
        </w:rPr>
      </w:pPr>
      <w:r>
        <w:rPr>
          <w:rFonts w:ascii="Arial" w:hAnsi="Arial" w:cs="Arial"/>
          <w:b/>
          <w:color w:val="943634" w:themeColor="accent2" w:themeShade="BF"/>
          <w:sz w:val="28"/>
          <w:szCs w:val="28"/>
          <w:u w:val="single"/>
        </w:rPr>
        <w:lastRenderedPageBreak/>
        <w:t>H</w:t>
      </w:r>
      <w:r w:rsidR="00277ED7" w:rsidRPr="0057158B">
        <w:rPr>
          <w:rFonts w:ascii="Arial" w:hAnsi="Arial" w:cs="Arial"/>
          <w:b/>
          <w:color w:val="943634" w:themeColor="accent2" w:themeShade="BF"/>
          <w:sz w:val="28"/>
          <w:szCs w:val="28"/>
          <w:u w:val="single"/>
        </w:rPr>
        <w:t xml:space="preserve">onorartafel für </w:t>
      </w:r>
      <w:r w:rsidR="00975BD9" w:rsidRPr="0057158B">
        <w:rPr>
          <w:rFonts w:ascii="Arial" w:hAnsi="Arial" w:cs="Arial"/>
          <w:b/>
          <w:color w:val="943634" w:themeColor="accent2" w:themeShade="BF"/>
          <w:sz w:val="28"/>
          <w:szCs w:val="28"/>
          <w:u w:val="single"/>
        </w:rPr>
        <w:t xml:space="preserve">Beratungen und </w:t>
      </w:r>
      <w:r w:rsidR="00277ED7" w:rsidRPr="0057158B">
        <w:rPr>
          <w:rFonts w:ascii="Arial" w:hAnsi="Arial" w:cs="Arial"/>
          <w:b/>
          <w:color w:val="943634" w:themeColor="accent2" w:themeShade="BF"/>
          <w:sz w:val="28"/>
          <w:szCs w:val="28"/>
          <w:u w:val="single"/>
        </w:rPr>
        <w:t>Gutachten</w:t>
      </w:r>
      <w:r w:rsidR="00BB5217">
        <w:rPr>
          <w:rFonts w:ascii="Arial" w:hAnsi="Arial" w:cs="Arial"/>
          <w:b/>
          <w:color w:val="943634" w:themeColor="accent2" w:themeShade="BF"/>
          <w:sz w:val="28"/>
          <w:szCs w:val="28"/>
          <w:u w:val="single"/>
        </w:rPr>
        <w:t xml:space="preserve"> (Stand </w:t>
      </w:r>
      <w:r w:rsidR="00B04955">
        <w:rPr>
          <w:rFonts w:ascii="Arial" w:hAnsi="Arial" w:cs="Arial"/>
          <w:b/>
          <w:color w:val="943634" w:themeColor="accent2" w:themeShade="BF"/>
          <w:sz w:val="28"/>
          <w:szCs w:val="28"/>
          <w:u w:val="single"/>
        </w:rPr>
        <w:t>J</w:t>
      </w:r>
      <w:r w:rsidR="00307D68">
        <w:rPr>
          <w:rFonts w:ascii="Arial" w:hAnsi="Arial" w:cs="Arial"/>
          <w:b/>
          <w:color w:val="943634" w:themeColor="accent2" w:themeShade="BF"/>
          <w:sz w:val="28"/>
          <w:szCs w:val="28"/>
          <w:u w:val="single"/>
        </w:rPr>
        <w:t xml:space="preserve">anuar </w:t>
      </w:r>
      <w:r w:rsidR="00C31328">
        <w:rPr>
          <w:rFonts w:ascii="Arial" w:hAnsi="Arial" w:cs="Arial"/>
          <w:b/>
          <w:color w:val="943634" w:themeColor="accent2" w:themeShade="BF"/>
          <w:sz w:val="28"/>
          <w:szCs w:val="28"/>
          <w:u w:val="single"/>
        </w:rPr>
        <w:t>2</w:t>
      </w:r>
      <w:r w:rsidR="00B04955">
        <w:rPr>
          <w:rFonts w:ascii="Arial" w:hAnsi="Arial" w:cs="Arial"/>
          <w:b/>
          <w:color w:val="943634" w:themeColor="accent2" w:themeShade="BF"/>
          <w:sz w:val="28"/>
          <w:szCs w:val="28"/>
          <w:u w:val="single"/>
        </w:rPr>
        <w:t>0</w:t>
      </w:r>
      <w:r w:rsidR="00C31328">
        <w:rPr>
          <w:rFonts w:ascii="Arial" w:hAnsi="Arial" w:cs="Arial"/>
          <w:b/>
          <w:color w:val="943634" w:themeColor="accent2" w:themeShade="BF"/>
          <w:sz w:val="28"/>
          <w:szCs w:val="28"/>
          <w:u w:val="single"/>
        </w:rPr>
        <w:t>21</w:t>
      </w:r>
      <w:r w:rsidR="00BB5217">
        <w:rPr>
          <w:rFonts w:ascii="Arial" w:hAnsi="Arial" w:cs="Arial"/>
          <w:b/>
          <w:color w:val="943634" w:themeColor="accent2" w:themeShade="BF"/>
          <w:sz w:val="28"/>
          <w:szCs w:val="28"/>
          <w:u w:val="single"/>
        </w:rPr>
        <w:t>)</w:t>
      </w:r>
    </w:p>
    <w:p w14:paraId="6C17AB57" w14:textId="4831B437" w:rsidR="00B1461B" w:rsidRDefault="00C31328" w:rsidP="00277ED7">
      <w:pPr>
        <w:rPr>
          <w:rFonts w:ascii="Arial" w:hAnsi="Arial" w:cs="Arial"/>
          <w:b/>
          <w:sz w:val="18"/>
          <w:szCs w:val="18"/>
        </w:rPr>
      </w:pPr>
      <w:r>
        <w:rPr>
          <w:rFonts w:ascii="Arial" w:hAnsi="Arial" w:cs="Arial"/>
          <w:b/>
          <w:sz w:val="18"/>
          <w:szCs w:val="18"/>
        </w:rPr>
        <w:t>D</w:t>
      </w:r>
      <w:r w:rsidR="00277ED7" w:rsidRPr="006738A6">
        <w:rPr>
          <w:rFonts w:ascii="Arial" w:hAnsi="Arial" w:cs="Arial"/>
          <w:b/>
          <w:sz w:val="18"/>
          <w:szCs w:val="18"/>
        </w:rPr>
        <w:t>iese</w:t>
      </w:r>
      <w:r w:rsidR="009F5564">
        <w:rPr>
          <w:rFonts w:ascii="Arial" w:hAnsi="Arial" w:cs="Arial"/>
          <w:b/>
          <w:sz w:val="18"/>
          <w:szCs w:val="18"/>
        </w:rPr>
        <w:t xml:space="preserve">r Auszug aus </w:t>
      </w:r>
      <w:r w:rsidR="0023215A" w:rsidRPr="006738A6">
        <w:rPr>
          <w:rFonts w:ascii="Arial" w:hAnsi="Arial" w:cs="Arial"/>
          <w:b/>
          <w:sz w:val="18"/>
          <w:szCs w:val="18"/>
        </w:rPr>
        <w:t>Beispiel-</w:t>
      </w:r>
      <w:r w:rsidR="00277ED7" w:rsidRPr="006738A6">
        <w:rPr>
          <w:rFonts w:ascii="Arial" w:hAnsi="Arial" w:cs="Arial"/>
          <w:b/>
          <w:sz w:val="18"/>
          <w:szCs w:val="18"/>
        </w:rPr>
        <w:t>Preise</w:t>
      </w:r>
      <w:r w:rsidR="009F5564">
        <w:rPr>
          <w:rFonts w:ascii="Arial" w:hAnsi="Arial" w:cs="Arial"/>
          <w:b/>
          <w:sz w:val="18"/>
          <w:szCs w:val="18"/>
        </w:rPr>
        <w:t>n</w:t>
      </w:r>
      <w:r w:rsidR="00277ED7" w:rsidRPr="006738A6">
        <w:rPr>
          <w:rFonts w:ascii="Arial" w:hAnsi="Arial" w:cs="Arial"/>
          <w:b/>
          <w:sz w:val="18"/>
          <w:szCs w:val="18"/>
        </w:rPr>
        <w:t xml:space="preserve"> für </w:t>
      </w:r>
      <w:r w:rsidR="0023215A" w:rsidRPr="006738A6">
        <w:rPr>
          <w:rFonts w:ascii="Arial" w:hAnsi="Arial" w:cs="Arial"/>
          <w:b/>
          <w:sz w:val="18"/>
          <w:szCs w:val="18"/>
        </w:rPr>
        <w:t xml:space="preserve">Beratungstermine und </w:t>
      </w:r>
      <w:r w:rsidR="00277ED7" w:rsidRPr="006738A6">
        <w:rPr>
          <w:rFonts w:ascii="Arial" w:hAnsi="Arial" w:cs="Arial"/>
          <w:b/>
          <w:sz w:val="18"/>
          <w:szCs w:val="18"/>
        </w:rPr>
        <w:t xml:space="preserve">Gutachten sind für die </w:t>
      </w:r>
      <w:r w:rsidR="00B1461B" w:rsidRPr="006738A6">
        <w:rPr>
          <w:rFonts w:ascii="Arial" w:hAnsi="Arial" w:cs="Arial"/>
          <w:b/>
          <w:sz w:val="18"/>
          <w:szCs w:val="18"/>
        </w:rPr>
        <w:t>Region</w:t>
      </w:r>
      <w:r w:rsidR="0023215A" w:rsidRPr="006738A6">
        <w:rPr>
          <w:rFonts w:ascii="Arial" w:hAnsi="Arial" w:cs="Arial"/>
          <w:b/>
          <w:sz w:val="18"/>
          <w:szCs w:val="18"/>
        </w:rPr>
        <w:t xml:space="preserve">en </w:t>
      </w:r>
      <w:r w:rsidR="00B1461B" w:rsidRPr="006738A6">
        <w:rPr>
          <w:rFonts w:ascii="Arial" w:hAnsi="Arial" w:cs="Arial"/>
          <w:b/>
          <w:sz w:val="18"/>
          <w:szCs w:val="18"/>
        </w:rPr>
        <w:t>Osterode am Harz, Herzberg, Bad Lauterberg, Bad Gandersheim, Northeim und Seesen gültig.</w:t>
      </w:r>
    </w:p>
    <w:p w14:paraId="63152BCE" w14:textId="77777777" w:rsidR="009F5564" w:rsidRPr="006738A6" w:rsidRDefault="009F5564" w:rsidP="00277ED7">
      <w:pPr>
        <w:rPr>
          <w:rFonts w:ascii="Arial" w:hAnsi="Arial" w:cs="Arial"/>
          <w:b/>
          <w:sz w:val="18"/>
          <w:szCs w:val="18"/>
        </w:rPr>
      </w:pPr>
      <w:r>
        <w:rPr>
          <w:rFonts w:ascii="Arial" w:hAnsi="Arial" w:cs="Arial"/>
          <w:b/>
          <w:sz w:val="18"/>
          <w:szCs w:val="18"/>
        </w:rPr>
        <w:t>Alle hier nicht aufgeführten Leistungen werden nach gesonderter Preisvereinbarung, einem gesonderten Angebot oder eine gesonderten Kostenschätzung berechnet.</w:t>
      </w:r>
    </w:p>
    <w:p w14:paraId="3E3E59C6" w14:textId="559E7CB3" w:rsidR="00277ED7" w:rsidRPr="006738A6" w:rsidRDefault="00B1461B" w:rsidP="00277ED7">
      <w:pPr>
        <w:rPr>
          <w:rFonts w:ascii="Arial" w:hAnsi="Arial" w:cs="Arial"/>
          <w:b/>
          <w:sz w:val="18"/>
          <w:szCs w:val="18"/>
        </w:rPr>
      </w:pPr>
      <w:r w:rsidRPr="006738A6">
        <w:rPr>
          <w:rFonts w:ascii="Arial" w:hAnsi="Arial" w:cs="Arial"/>
          <w:b/>
          <w:sz w:val="18"/>
          <w:szCs w:val="18"/>
        </w:rPr>
        <w:t>B</w:t>
      </w:r>
      <w:r w:rsidR="00277ED7" w:rsidRPr="006738A6">
        <w:rPr>
          <w:rFonts w:ascii="Arial" w:hAnsi="Arial" w:cs="Arial"/>
          <w:b/>
          <w:sz w:val="18"/>
          <w:szCs w:val="18"/>
        </w:rPr>
        <w:t>erechne</w:t>
      </w:r>
      <w:r w:rsidRPr="006738A6">
        <w:rPr>
          <w:rFonts w:ascii="Arial" w:hAnsi="Arial" w:cs="Arial"/>
          <w:b/>
          <w:sz w:val="18"/>
          <w:szCs w:val="18"/>
        </w:rPr>
        <w:t>t wird der Aufwand</w:t>
      </w:r>
      <w:r w:rsidR="00277ED7" w:rsidRPr="006738A6">
        <w:rPr>
          <w:rFonts w:ascii="Arial" w:hAnsi="Arial" w:cs="Arial"/>
          <w:b/>
          <w:sz w:val="18"/>
          <w:szCs w:val="18"/>
        </w:rPr>
        <w:t xml:space="preserve"> </w:t>
      </w:r>
      <w:r w:rsidR="00BB5217" w:rsidRPr="006738A6">
        <w:rPr>
          <w:rFonts w:ascii="Arial" w:hAnsi="Arial" w:cs="Arial"/>
          <w:b/>
          <w:sz w:val="18"/>
          <w:szCs w:val="18"/>
        </w:rPr>
        <w:t xml:space="preserve">in Anlehnung </w:t>
      </w:r>
      <w:r w:rsidR="00277ED7" w:rsidRPr="006738A6">
        <w:rPr>
          <w:rFonts w:ascii="Arial" w:hAnsi="Arial" w:cs="Arial"/>
          <w:b/>
          <w:sz w:val="18"/>
          <w:szCs w:val="18"/>
        </w:rPr>
        <w:t>gemäß dem Justiz Vergütungs</w:t>
      </w:r>
      <w:r w:rsidRPr="006738A6">
        <w:rPr>
          <w:rFonts w:ascii="Arial" w:hAnsi="Arial" w:cs="Arial"/>
          <w:b/>
          <w:sz w:val="18"/>
          <w:szCs w:val="18"/>
        </w:rPr>
        <w:t>-</w:t>
      </w:r>
      <w:r w:rsidR="00277ED7" w:rsidRPr="006738A6">
        <w:rPr>
          <w:rFonts w:ascii="Arial" w:hAnsi="Arial" w:cs="Arial"/>
          <w:b/>
          <w:sz w:val="18"/>
          <w:szCs w:val="18"/>
        </w:rPr>
        <w:t xml:space="preserve"> und Entschädigungs</w:t>
      </w:r>
      <w:r w:rsidRPr="006738A6">
        <w:rPr>
          <w:rFonts w:ascii="Arial" w:hAnsi="Arial" w:cs="Arial"/>
          <w:b/>
          <w:sz w:val="18"/>
          <w:szCs w:val="18"/>
        </w:rPr>
        <w:t>g</w:t>
      </w:r>
      <w:r w:rsidR="00277ED7" w:rsidRPr="006738A6">
        <w:rPr>
          <w:rFonts w:ascii="Arial" w:hAnsi="Arial" w:cs="Arial"/>
          <w:b/>
          <w:sz w:val="18"/>
          <w:szCs w:val="18"/>
        </w:rPr>
        <w:t>esetz</w:t>
      </w:r>
      <w:r w:rsidR="006C3BDF" w:rsidRPr="006738A6">
        <w:rPr>
          <w:rFonts w:ascii="Arial" w:hAnsi="Arial" w:cs="Arial"/>
          <w:b/>
          <w:sz w:val="18"/>
          <w:szCs w:val="18"/>
        </w:rPr>
        <w:t>es</w:t>
      </w:r>
      <w:r w:rsidR="00277ED7" w:rsidRPr="006738A6">
        <w:rPr>
          <w:rFonts w:ascii="Arial" w:hAnsi="Arial" w:cs="Arial"/>
          <w:b/>
          <w:sz w:val="18"/>
          <w:szCs w:val="18"/>
        </w:rPr>
        <w:t>,</w:t>
      </w:r>
      <w:r w:rsidR="0023215A" w:rsidRPr="006738A6">
        <w:rPr>
          <w:rFonts w:ascii="Arial" w:hAnsi="Arial" w:cs="Arial"/>
          <w:b/>
          <w:sz w:val="18"/>
          <w:szCs w:val="18"/>
        </w:rPr>
        <w:t xml:space="preserve"> </w:t>
      </w:r>
      <w:r w:rsidRPr="006738A6">
        <w:rPr>
          <w:rFonts w:ascii="Arial" w:hAnsi="Arial" w:cs="Arial"/>
          <w:b/>
          <w:sz w:val="18"/>
          <w:szCs w:val="18"/>
        </w:rPr>
        <w:t>d</w:t>
      </w:r>
      <w:r w:rsidR="00BB5217" w:rsidRPr="006738A6">
        <w:rPr>
          <w:rFonts w:ascii="Arial" w:hAnsi="Arial" w:cs="Arial"/>
          <w:b/>
          <w:sz w:val="18"/>
          <w:szCs w:val="18"/>
        </w:rPr>
        <w:t>as</w:t>
      </w:r>
      <w:r w:rsidRPr="006738A6">
        <w:rPr>
          <w:rFonts w:ascii="Arial" w:hAnsi="Arial" w:cs="Arial"/>
          <w:b/>
          <w:sz w:val="18"/>
          <w:szCs w:val="18"/>
        </w:rPr>
        <w:t xml:space="preserve"> die amtliche Vergütung von Sachverständigen </w:t>
      </w:r>
      <w:r w:rsidR="00BB5217" w:rsidRPr="006738A6">
        <w:rPr>
          <w:rFonts w:ascii="Arial" w:hAnsi="Arial" w:cs="Arial"/>
          <w:b/>
          <w:sz w:val="18"/>
          <w:szCs w:val="18"/>
        </w:rPr>
        <w:t xml:space="preserve">und </w:t>
      </w:r>
      <w:r w:rsidRPr="006738A6">
        <w:rPr>
          <w:rFonts w:ascii="Arial" w:hAnsi="Arial" w:cs="Arial"/>
          <w:b/>
          <w:sz w:val="18"/>
          <w:szCs w:val="18"/>
        </w:rPr>
        <w:t>Gutachtern regelt.</w:t>
      </w:r>
    </w:p>
    <w:p w14:paraId="7906D5E5" w14:textId="77777777" w:rsidR="00B1461B" w:rsidRPr="006738A6" w:rsidRDefault="00B1461B" w:rsidP="00277ED7">
      <w:pPr>
        <w:rPr>
          <w:rFonts w:ascii="Arial" w:hAnsi="Arial" w:cs="Arial"/>
          <w:b/>
          <w:sz w:val="18"/>
          <w:szCs w:val="18"/>
        </w:rPr>
      </w:pPr>
      <w:r w:rsidRPr="006738A6">
        <w:rPr>
          <w:rFonts w:ascii="Arial" w:hAnsi="Arial" w:cs="Arial"/>
          <w:b/>
          <w:sz w:val="18"/>
          <w:szCs w:val="18"/>
        </w:rPr>
        <w:t>Diese Regelung beinhaltet auch die Abrechnung von Fahrkosten, Dokumentationen in Wort und Bild,</w:t>
      </w:r>
      <w:r w:rsidR="006738A6">
        <w:rPr>
          <w:rFonts w:ascii="Arial" w:hAnsi="Arial" w:cs="Arial"/>
          <w:b/>
          <w:sz w:val="18"/>
          <w:szCs w:val="18"/>
        </w:rPr>
        <w:t xml:space="preserve"> </w:t>
      </w:r>
      <w:r w:rsidRPr="006738A6">
        <w:rPr>
          <w:rFonts w:ascii="Arial" w:hAnsi="Arial" w:cs="Arial"/>
          <w:b/>
          <w:sz w:val="18"/>
          <w:szCs w:val="18"/>
        </w:rPr>
        <w:t>Aktensichtung und Aktenkunde, sowie die Kosten die durch die Hinzuziehung zusätzlicher externer Sachverständiger und Gutachter</w:t>
      </w:r>
      <w:r w:rsidR="006C3BDF" w:rsidRPr="006738A6">
        <w:rPr>
          <w:rFonts w:ascii="Arial" w:hAnsi="Arial" w:cs="Arial"/>
          <w:b/>
          <w:sz w:val="18"/>
          <w:szCs w:val="18"/>
        </w:rPr>
        <w:t>, bzw. externer Laborleistungen</w:t>
      </w:r>
      <w:r w:rsidRPr="006738A6">
        <w:rPr>
          <w:rFonts w:ascii="Arial" w:hAnsi="Arial" w:cs="Arial"/>
          <w:b/>
          <w:sz w:val="18"/>
          <w:szCs w:val="18"/>
        </w:rPr>
        <w:t xml:space="preserve"> entstehen</w:t>
      </w:r>
    </w:p>
    <w:p w14:paraId="1648B1A6" w14:textId="77777777" w:rsidR="00614A57" w:rsidRDefault="00B1461B" w:rsidP="00277ED7">
      <w:pPr>
        <w:rPr>
          <w:rFonts w:ascii="Arial" w:hAnsi="Arial" w:cs="Arial"/>
          <w:b/>
          <w:sz w:val="18"/>
          <w:szCs w:val="18"/>
        </w:rPr>
      </w:pPr>
      <w:r w:rsidRPr="006738A6">
        <w:rPr>
          <w:rFonts w:ascii="Arial" w:hAnsi="Arial" w:cs="Arial"/>
          <w:b/>
          <w:sz w:val="18"/>
          <w:szCs w:val="18"/>
        </w:rPr>
        <w:t xml:space="preserve">Alle hier genannten Preisangaben sind aktuell bis auf Widerruf oder Änderung der </w:t>
      </w:r>
      <w:r w:rsidR="00BB5217" w:rsidRPr="006738A6">
        <w:rPr>
          <w:rFonts w:ascii="Arial" w:hAnsi="Arial" w:cs="Arial"/>
          <w:b/>
          <w:sz w:val="18"/>
          <w:szCs w:val="18"/>
        </w:rPr>
        <w:t xml:space="preserve">vergleichbaren </w:t>
      </w:r>
      <w:r w:rsidRPr="006738A6">
        <w:rPr>
          <w:rFonts w:ascii="Arial" w:hAnsi="Arial" w:cs="Arial"/>
          <w:b/>
          <w:sz w:val="18"/>
          <w:szCs w:val="18"/>
        </w:rPr>
        <w:t>amtlichen Vergütungssätze</w:t>
      </w:r>
      <w:r w:rsidR="0023215A" w:rsidRPr="006738A6">
        <w:rPr>
          <w:rFonts w:ascii="Arial" w:hAnsi="Arial" w:cs="Arial"/>
          <w:b/>
          <w:sz w:val="18"/>
          <w:szCs w:val="18"/>
        </w:rPr>
        <w:t xml:space="preserve"> für die beispielhaft aufgeführten Leistungen</w:t>
      </w:r>
      <w:r w:rsidRPr="006738A6">
        <w:rPr>
          <w:rFonts w:ascii="Arial" w:hAnsi="Arial" w:cs="Arial"/>
          <w:b/>
          <w:sz w:val="18"/>
          <w:szCs w:val="18"/>
        </w:rPr>
        <w:t xml:space="preserve">. Nähere Angaben dazu können Sie bei mir erfragen, oder </w:t>
      </w:r>
      <w:r w:rsidR="00BB5217" w:rsidRPr="006738A6">
        <w:rPr>
          <w:rFonts w:ascii="Arial" w:hAnsi="Arial" w:cs="Arial"/>
          <w:b/>
          <w:sz w:val="18"/>
          <w:szCs w:val="18"/>
        </w:rPr>
        <w:t xml:space="preserve">vergleichende Informationen zu artähnlichen Abrechnungsmodalitäten </w:t>
      </w:r>
      <w:r w:rsidRPr="006738A6">
        <w:rPr>
          <w:rFonts w:ascii="Arial" w:hAnsi="Arial" w:cs="Arial"/>
          <w:b/>
          <w:sz w:val="18"/>
          <w:szCs w:val="18"/>
        </w:rPr>
        <w:t xml:space="preserve">im Internet </w:t>
      </w:r>
      <w:r w:rsidR="002F06B7" w:rsidRPr="006738A6">
        <w:rPr>
          <w:rFonts w:ascii="Arial" w:hAnsi="Arial" w:cs="Arial"/>
          <w:b/>
          <w:sz w:val="18"/>
          <w:szCs w:val="18"/>
        </w:rPr>
        <w:t>auf der Seite des Bundesministerium</w:t>
      </w:r>
      <w:r w:rsidR="006C3BDF" w:rsidRPr="006738A6">
        <w:rPr>
          <w:rFonts w:ascii="Arial" w:hAnsi="Arial" w:cs="Arial"/>
          <w:b/>
          <w:sz w:val="18"/>
          <w:szCs w:val="18"/>
        </w:rPr>
        <w:t>s</w:t>
      </w:r>
      <w:r w:rsidR="002F06B7" w:rsidRPr="006738A6">
        <w:rPr>
          <w:rFonts w:ascii="Arial" w:hAnsi="Arial" w:cs="Arial"/>
          <w:b/>
          <w:sz w:val="18"/>
          <w:szCs w:val="18"/>
        </w:rPr>
        <w:t xml:space="preserve"> für Justiz nachlesen:</w:t>
      </w:r>
      <w:r w:rsidR="00BB5217" w:rsidRPr="006738A6">
        <w:rPr>
          <w:rFonts w:ascii="Arial" w:hAnsi="Arial" w:cs="Arial"/>
          <w:b/>
          <w:sz w:val="18"/>
          <w:szCs w:val="18"/>
        </w:rPr>
        <w:t xml:space="preserve">  </w:t>
      </w:r>
    </w:p>
    <w:p w14:paraId="7DD3DFBA" w14:textId="77777777" w:rsidR="00B1461B" w:rsidRPr="006738A6" w:rsidRDefault="002F06B7" w:rsidP="00277ED7">
      <w:pPr>
        <w:rPr>
          <w:rFonts w:ascii="Arial" w:hAnsi="Arial" w:cs="Arial"/>
          <w:b/>
          <w:i/>
          <w:color w:val="0070C0"/>
          <w:sz w:val="18"/>
          <w:szCs w:val="18"/>
        </w:rPr>
      </w:pPr>
      <w:r w:rsidRPr="006738A6">
        <w:rPr>
          <w:rFonts w:ascii="Arial" w:hAnsi="Arial" w:cs="Arial"/>
          <w:b/>
          <w:i/>
          <w:color w:val="0070C0"/>
          <w:sz w:val="18"/>
          <w:szCs w:val="18"/>
        </w:rPr>
        <w:t>http://www.gesetze-im-internet.de/jveg/BJNR077600004.html</w:t>
      </w:r>
    </w:p>
    <w:p w14:paraId="443AEC24" w14:textId="77777777" w:rsidR="00313D72" w:rsidRDefault="002D3717" w:rsidP="00313D72">
      <w:pPr>
        <w:pStyle w:val="Normal"/>
        <w:rPr>
          <w:rFonts w:eastAsia="Times New Roman"/>
          <w:b/>
          <w:bCs/>
          <w:color w:val="943634" w:themeColor="accent2" w:themeShade="BF"/>
          <w:u w:val="single"/>
          <w:lang w:eastAsia="x-none"/>
        </w:rPr>
      </w:pPr>
      <w:r w:rsidRPr="00313D72">
        <w:rPr>
          <w:b/>
          <w:color w:val="943634" w:themeColor="accent2" w:themeShade="BF"/>
          <w:u w:val="single"/>
        </w:rPr>
        <w:t xml:space="preserve">1) </w:t>
      </w:r>
      <w:r w:rsidR="00313D72" w:rsidRPr="00313D72">
        <w:rPr>
          <w:b/>
          <w:bCs/>
          <w:color w:val="943634" w:themeColor="accent2" w:themeShade="BF"/>
          <w:u w:val="single"/>
          <w:lang w:eastAsia="x-none"/>
        </w:rPr>
        <w:t xml:space="preserve">Pauschalsumme Ersttermin </w:t>
      </w:r>
      <w:r w:rsidR="00660EA4">
        <w:rPr>
          <w:b/>
          <w:bCs/>
          <w:color w:val="943634" w:themeColor="accent2" w:themeShade="BF"/>
          <w:u w:val="single"/>
          <w:lang w:val="de-DE" w:eastAsia="x-none"/>
        </w:rPr>
        <w:t xml:space="preserve">je Wohneinheit </w:t>
      </w:r>
      <w:r w:rsidR="00313D72" w:rsidRPr="00313D72">
        <w:rPr>
          <w:b/>
          <w:bCs/>
          <w:color w:val="943634" w:themeColor="accent2" w:themeShade="BF"/>
          <w:u w:val="single"/>
          <w:lang w:eastAsia="x-none"/>
        </w:rPr>
        <w:t>f</w:t>
      </w:r>
      <w:r w:rsidR="00313D72" w:rsidRPr="00313D72">
        <w:rPr>
          <w:rFonts w:eastAsia="Times New Roman"/>
          <w:b/>
          <w:bCs/>
          <w:color w:val="943634" w:themeColor="accent2" w:themeShade="BF"/>
          <w:u w:val="single"/>
          <w:lang w:eastAsia="x-none"/>
        </w:rPr>
        <w:t>ür eine sachverständige Stellungnahme zu Schäden</w:t>
      </w:r>
      <w:r w:rsidR="00660EA4">
        <w:rPr>
          <w:rFonts w:eastAsia="Times New Roman"/>
          <w:b/>
          <w:bCs/>
          <w:color w:val="943634" w:themeColor="accent2" w:themeShade="BF"/>
          <w:u w:val="single"/>
          <w:lang w:val="de-DE" w:eastAsia="x-none"/>
        </w:rPr>
        <w:t xml:space="preserve"> z.B. </w:t>
      </w:r>
      <w:r w:rsidR="00313D72" w:rsidRPr="00313D72">
        <w:rPr>
          <w:rFonts w:eastAsia="Times New Roman"/>
          <w:b/>
          <w:bCs/>
          <w:color w:val="943634" w:themeColor="accent2" w:themeShade="BF"/>
          <w:u w:val="single"/>
          <w:lang w:eastAsia="x-none"/>
        </w:rPr>
        <w:t>durch mikrobiellen Befall</w:t>
      </w:r>
    </w:p>
    <w:p w14:paraId="2381E770" w14:textId="77777777" w:rsidR="009F5564" w:rsidRPr="00313D72" w:rsidRDefault="009F5564" w:rsidP="00313D72">
      <w:pPr>
        <w:pStyle w:val="Normal"/>
        <w:rPr>
          <w:rFonts w:eastAsia="Times New Roman"/>
          <w:b/>
          <w:bCs/>
          <w:color w:val="943634" w:themeColor="accent2" w:themeShade="BF"/>
          <w:u w:val="single"/>
          <w:lang w:eastAsia="x-none"/>
        </w:rPr>
      </w:pPr>
    </w:p>
    <w:p w14:paraId="49987CAB" w14:textId="77777777" w:rsidR="00BC1671" w:rsidRPr="006738A6" w:rsidRDefault="00BC1671" w:rsidP="00BC1671">
      <w:pPr>
        <w:autoSpaceDE w:val="0"/>
        <w:autoSpaceDN w:val="0"/>
        <w:adjustRightInd w:val="0"/>
        <w:rPr>
          <w:rFonts w:ascii="Arial" w:eastAsia="Times New Roman" w:hAnsi="Arial" w:cs="Arial"/>
          <w:b/>
          <w:sz w:val="18"/>
          <w:szCs w:val="18"/>
          <w:lang w:val="x-none" w:eastAsia="x-none"/>
        </w:rPr>
      </w:pPr>
      <w:r w:rsidRPr="006738A6">
        <w:rPr>
          <w:rFonts w:ascii="Arial" w:hAnsi="Arial" w:cs="Arial"/>
          <w:b/>
          <w:sz w:val="18"/>
          <w:szCs w:val="18"/>
          <w:lang w:eastAsia="x-none"/>
        </w:rPr>
        <w:t>z</w:t>
      </w:r>
      <w:r w:rsidRPr="006738A6">
        <w:rPr>
          <w:rFonts w:ascii="Arial" w:hAnsi="Arial" w:cs="Arial"/>
          <w:b/>
          <w:sz w:val="18"/>
          <w:szCs w:val="18"/>
          <w:lang w:val="x-none" w:eastAsia="x-none"/>
        </w:rPr>
        <w:t>.B. durch Schimmel / Schimmelpilze/ Bakterien mit nicht zerst</w:t>
      </w:r>
      <w:r w:rsidRPr="006738A6">
        <w:rPr>
          <w:rFonts w:ascii="Arial" w:eastAsia="Times New Roman" w:hAnsi="Arial" w:cs="Arial"/>
          <w:b/>
          <w:sz w:val="18"/>
          <w:szCs w:val="18"/>
          <w:lang w:val="x-none" w:eastAsia="x-none"/>
        </w:rPr>
        <w:t xml:space="preserve">örenden Untersuchungen und diversen Spezial- Messgeräten des Gutachters zur Bestimmung von Feuchtigkeitswerten von Baustoffen, Bauteiluntersuchungen auf Oberflächen- und Taupunkttemperaturen, Raumklimamessungen, Hohlraumuntersuchungen mit </w:t>
      </w:r>
      <w:proofErr w:type="spellStart"/>
      <w:r w:rsidRPr="006738A6">
        <w:rPr>
          <w:rFonts w:ascii="Arial" w:eastAsia="Times New Roman" w:hAnsi="Arial" w:cs="Arial"/>
          <w:b/>
          <w:sz w:val="18"/>
          <w:szCs w:val="18"/>
          <w:lang w:val="x-none" w:eastAsia="x-none"/>
        </w:rPr>
        <w:t>Endoskopkamera</w:t>
      </w:r>
      <w:proofErr w:type="spellEnd"/>
      <w:r w:rsidRPr="006738A6">
        <w:rPr>
          <w:rFonts w:ascii="Arial" w:eastAsia="Times New Roman" w:hAnsi="Arial" w:cs="Arial"/>
          <w:b/>
          <w:sz w:val="18"/>
          <w:szCs w:val="18"/>
          <w:lang w:val="x-none" w:eastAsia="x-none"/>
        </w:rPr>
        <w:t xml:space="preserve"> </w:t>
      </w:r>
      <w:proofErr w:type="spellStart"/>
      <w:r w:rsidRPr="006738A6">
        <w:rPr>
          <w:rFonts w:ascii="Arial" w:eastAsia="Times New Roman" w:hAnsi="Arial" w:cs="Arial"/>
          <w:b/>
          <w:sz w:val="18"/>
          <w:szCs w:val="18"/>
          <w:lang w:val="x-none" w:eastAsia="x-none"/>
        </w:rPr>
        <w:t>u.ä.</w:t>
      </w:r>
      <w:proofErr w:type="spellEnd"/>
      <w:r w:rsidRPr="006738A6">
        <w:rPr>
          <w:rFonts w:ascii="Arial" w:eastAsia="Times New Roman" w:hAnsi="Arial" w:cs="Arial"/>
          <w:b/>
          <w:sz w:val="18"/>
          <w:szCs w:val="18"/>
          <w:lang w:val="x-none" w:eastAsia="x-none"/>
        </w:rPr>
        <w:t xml:space="preserve">. </w:t>
      </w:r>
    </w:p>
    <w:p w14:paraId="79F382CF" w14:textId="77777777" w:rsidR="00BC1671" w:rsidRPr="006738A6" w:rsidRDefault="00BC1671" w:rsidP="00BC1671">
      <w:pPr>
        <w:autoSpaceDE w:val="0"/>
        <w:autoSpaceDN w:val="0"/>
        <w:adjustRightInd w:val="0"/>
        <w:rPr>
          <w:rFonts w:ascii="Arial" w:eastAsia="Times New Roman" w:hAnsi="Arial" w:cs="Arial"/>
          <w:b/>
          <w:sz w:val="18"/>
          <w:szCs w:val="18"/>
          <w:lang w:val="x-none" w:eastAsia="x-none"/>
        </w:rPr>
      </w:pPr>
      <w:r w:rsidRPr="006738A6">
        <w:rPr>
          <w:rFonts w:ascii="Arial" w:eastAsia="Times New Roman" w:hAnsi="Arial" w:cs="Arial"/>
          <w:b/>
          <w:sz w:val="18"/>
          <w:szCs w:val="18"/>
          <w:lang w:val="x-none" w:eastAsia="x-none"/>
        </w:rPr>
        <w:t>bzw. Beratungstermin zu bestehendem Befall, vorliegenden Versicherungs-, Gerichts- oder Parteigutachten (inklusive vorheriger Aktensichtung und Fachlektüre bis zu 2 1/2  Stunden Zeitbedarf)</w:t>
      </w:r>
    </w:p>
    <w:p w14:paraId="0DEE4579" w14:textId="233C4E71" w:rsidR="00BC1671" w:rsidRPr="006738A6" w:rsidRDefault="00BC1671" w:rsidP="00BC1671">
      <w:pPr>
        <w:autoSpaceDE w:val="0"/>
        <w:autoSpaceDN w:val="0"/>
        <w:adjustRightInd w:val="0"/>
        <w:rPr>
          <w:rFonts w:ascii="Arial" w:eastAsia="Times New Roman" w:hAnsi="Arial" w:cs="Arial"/>
          <w:b/>
          <w:sz w:val="18"/>
          <w:szCs w:val="18"/>
          <w:lang w:val="x-none" w:eastAsia="x-none"/>
        </w:rPr>
      </w:pPr>
      <w:r w:rsidRPr="006738A6">
        <w:rPr>
          <w:rFonts w:ascii="Arial" w:eastAsia="Times New Roman" w:hAnsi="Arial" w:cs="Arial"/>
          <w:b/>
          <w:sz w:val="18"/>
          <w:szCs w:val="18"/>
          <w:lang w:val="x-none" w:eastAsia="x-none"/>
        </w:rPr>
        <w:t>Sofern für den Ortstermin, Beratungster</w:t>
      </w:r>
      <w:r w:rsidR="00313D72" w:rsidRPr="006738A6">
        <w:rPr>
          <w:rFonts w:ascii="Arial" w:eastAsia="Times New Roman" w:hAnsi="Arial" w:cs="Arial"/>
          <w:b/>
          <w:sz w:val="18"/>
          <w:szCs w:val="18"/>
          <w:lang w:eastAsia="x-none"/>
        </w:rPr>
        <w:t>m</w:t>
      </w:r>
      <w:r w:rsidRPr="006738A6">
        <w:rPr>
          <w:rFonts w:ascii="Arial" w:eastAsia="Times New Roman" w:hAnsi="Arial" w:cs="Arial"/>
          <w:b/>
          <w:sz w:val="18"/>
          <w:szCs w:val="18"/>
          <w:lang w:val="x-none" w:eastAsia="x-none"/>
        </w:rPr>
        <w:t>in oder die  Akteneinsicht und Fachlektüre mehr Zeitbedarf benötigt wird, werden je Stunde</w:t>
      </w:r>
      <w:r w:rsidR="00660EA4" w:rsidRPr="006738A6">
        <w:rPr>
          <w:rFonts w:ascii="Arial" w:eastAsia="Times New Roman" w:hAnsi="Arial" w:cs="Arial"/>
          <w:b/>
          <w:sz w:val="18"/>
          <w:szCs w:val="18"/>
          <w:lang w:eastAsia="x-none"/>
        </w:rPr>
        <w:t xml:space="preserve"> </w:t>
      </w:r>
      <w:r w:rsidR="00C31328">
        <w:rPr>
          <w:rFonts w:ascii="Arial" w:eastAsia="Times New Roman" w:hAnsi="Arial" w:cs="Arial"/>
          <w:b/>
          <w:sz w:val="18"/>
          <w:szCs w:val="18"/>
          <w:lang w:eastAsia="x-none"/>
        </w:rPr>
        <w:t>9</w:t>
      </w:r>
      <w:r w:rsidRPr="006738A6">
        <w:rPr>
          <w:rFonts w:ascii="Arial" w:eastAsia="Times New Roman" w:hAnsi="Arial" w:cs="Arial"/>
          <w:b/>
          <w:sz w:val="18"/>
          <w:szCs w:val="18"/>
          <w:lang w:val="x-none" w:eastAsia="x-none"/>
        </w:rPr>
        <w:t>5</w:t>
      </w:r>
      <w:r w:rsidR="00C31328">
        <w:rPr>
          <w:rFonts w:ascii="Arial" w:eastAsia="Times New Roman" w:hAnsi="Arial" w:cs="Arial"/>
          <w:b/>
          <w:sz w:val="18"/>
          <w:szCs w:val="18"/>
          <w:lang w:eastAsia="x-none"/>
        </w:rPr>
        <w:t>,00</w:t>
      </w:r>
      <w:r w:rsidRPr="006738A6">
        <w:rPr>
          <w:rFonts w:ascii="Arial" w:eastAsia="Times New Roman" w:hAnsi="Arial" w:cs="Arial"/>
          <w:b/>
          <w:sz w:val="18"/>
          <w:szCs w:val="18"/>
          <w:lang w:val="x-none" w:eastAsia="x-none"/>
        </w:rPr>
        <w:t xml:space="preserve"> Euro zzgl. 19 % Mehrwertsteuer = </w:t>
      </w:r>
      <w:r w:rsidR="006738A6" w:rsidRPr="006738A6">
        <w:rPr>
          <w:rFonts w:ascii="Arial" w:eastAsia="Times New Roman" w:hAnsi="Arial" w:cs="Arial"/>
          <w:b/>
          <w:sz w:val="18"/>
          <w:szCs w:val="18"/>
          <w:lang w:eastAsia="x-none"/>
        </w:rPr>
        <w:t>1</w:t>
      </w:r>
      <w:r w:rsidR="00C31328">
        <w:rPr>
          <w:rFonts w:ascii="Arial" w:eastAsia="Times New Roman" w:hAnsi="Arial" w:cs="Arial"/>
          <w:b/>
          <w:sz w:val="18"/>
          <w:szCs w:val="18"/>
          <w:lang w:eastAsia="x-none"/>
        </w:rPr>
        <w:t>13,05</w:t>
      </w:r>
      <w:r w:rsidRPr="006738A6">
        <w:rPr>
          <w:rFonts w:ascii="Arial" w:eastAsia="Times New Roman" w:hAnsi="Arial" w:cs="Arial"/>
          <w:b/>
          <w:sz w:val="18"/>
          <w:szCs w:val="18"/>
          <w:lang w:val="x-none" w:eastAsia="x-none"/>
        </w:rPr>
        <w:t xml:space="preserve"> Euro berechnet. Abrechnungstakt je angefangene 1/2 Stunde.</w:t>
      </w:r>
    </w:p>
    <w:p w14:paraId="74307050" w14:textId="3BE65F2C" w:rsidR="00C31328" w:rsidRPr="00C31328" w:rsidRDefault="00BC1671" w:rsidP="00BC1671">
      <w:pPr>
        <w:autoSpaceDE w:val="0"/>
        <w:autoSpaceDN w:val="0"/>
        <w:adjustRightInd w:val="0"/>
        <w:rPr>
          <w:rFonts w:ascii="Arial" w:eastAsia="Times New Roman" w:hAnsi="Arial" w:cs="Arial"/>
          <w:b/>
          <w:sz w:val="18"/>
          <w:szCs w:val="18"/>
          <w:lang w:eastAsia="x-none"/>
        </w:rPr>
      </w:pPr>
      <w:r w:rsidRPr="006738A6">
        <w:rPr>
          <w:rFonts w:ascii="Arial" w:eastAsia="Times New Roman" w:hAnsi="Arial" w:cs="Arial"/>
          <w:b/>
          <w:sz w:val="18"/>
          <w:szCs w:val="18"/>
          <w:lang w:val="x-none" w:eastAsia="x-none"/>
        </w:rPr>
        <w:t>Bei diesem Ersttermin wird die weitere notwendige Vorgehensweise festgelegt.</w:t>
      </w:r>
      <w:r w:rsidR="00C31328">
        <w:rPr>
          <w:rFonts w:ascii="Arial" w:eastAsia="Times New Roman" w:hAnsi="Arial" w:cs="Arial"/>
          <w:b/>
          <w:sz w:val="18"/>
          <w:szCs w:val="18"/>
          <w:lang w:eastAsia="x-none"/>
        </w:rPr>
        <w:t xml:space="preserve"> Der Ersttermin enthält </w:t>
      </w:r>
      <w:proofErr w:type="gramStart"/>
      <w:r w:rsidR="00C31328">
        <w:rPr>
          <w:rFonts w:ascii="Arial" w:eastAsia="Times New Roman" w:hAnsi="Arial" w:cs="Arial"/>
          <w:b/>
          <w:sz w:val="18"/>
          <w:szCs w:val="18"/>
          <w:lang w:eastAsia="x-none"/>
        </w:rPr>
        <w:t>keine schriftliche Ausarbeitungen</w:t>
      </w:r>
      <w:proofErr w:type="gramEnd"/>
      <w:r w:rsidR="00C31328">
        <w:rPr>
          <w:rFonts w:ascii="Arial" w:eastAsia="Times New Roman" w:hAnsi="Arial" w:cs="Arial"/>
          <w:b/>
          <w:sz w:val="18"/>
          <w:szCs w:val="18"/>
          <w:lang w:eastAsia="x-none"/>
        </w:rPr>
        <w:t xml:space="preserve"> oder weitere schriftliche Informationen zum Ersttermin. </w:t>
      </w:r>
    </w:p>
    <w:p w14:paraId="5FD3E0E3" w14:textId="77777777" w:rsidR="00BC1671" w:rsidRPr="006738A6" w:rsidRDefault="00BC1671" w:rsidP="00BC1671">
      <w:pPr>
        <w:autoSpaceDE w:val="0"/>
        <w:autoSpaceDN w:val="0"/>
        <w:adjustRightInd w:val="0"/>
        <w:spacing w:after="0" w:line="240" w:lineRule="auto"/>
        <w:rPr>
          <w:rFonts w:ascii="Arial" w:eastAsia="Times New Roman" w:hAnsi="Arial" w:cs="Arial"/>
          <w:b/>
          <w:sz w:val="18"/>
          <w:szCs w:val="18"/>
          <w:lang w:val="x-none" w:eastAsia="x-none"/>
        </w:rPr>
      </w:pPr>
      <w:r w:rsidRPr="006738A6">
        <w:rPr>
          <w:rFonts w:ascii="Arial" w:eastAsia="Times New Roman" w:hAnsi="Arial" w:cs="Arial"/>
          <w:b/>
          <w:sz w:val="18"/>
          <w:szCs w:val="18"/>
          <w:lang w:val="x-none" w:eastAsia="x-none"/>
        </w:rPr>
        <w:t xml:space="preserve">Dazu können weitere kostenpflichtige Ortstermine, z.B. für die Öffnung von Bauteilen, die Abnahme von Baustoffproben für Laboruntersuchungen, die Montage von Datenloggern zur Langzeitklimamessung oder ein Termin bei anderer Wetterlage (z.B. für Untersuchungen zum Temperaturverlauf in </w:t>
      </w:r>
      <w:proofErr w:type="spellStart"/>
      <w:r w:rsidRPr="006738A6">
        <w:rPr>
          <w:rFonts w:ascii="Arial" w:eastAsia="Times New Roman" w:hAnsi="Arial" w:cs="Arial"/>
          <w:b/>
          <w:sz w:val="18"/>
          <w:szCs w:val="18"/>
          <w:lang w:val="x-none" w:eastAsia="x-none"/>
        </w:rPr>
        <w:t>Aussenwänden</w:t>
      </w:r>
      <w:proofErr w:type="spellEnd"/>
      <w:r w:rsidRPr="006738A6">
        <w:rPr>
          <w:rFonts w:ascii="Arial" w:eastAsia="Times New Roman" w:hAnsi="Arial" w:cs="Arial"/>
          <w:b/>
          <w:sz w:val="18"/>
          <w:szCs w:val="18"/>
          <w:lang w:val="x-none" w:eastAsia="x-none"/>
        </w:rPr>
        <w:t xml:space="preserve">) notwendig werden. Ebenso werden Sie vom mir, sofern dieses auf Grund erster Messungen und augenscheinlicher Einschätzungen möglich ist, über die möglichen Ursachen eines Bauschadens, eines Kondensationsschadens, anderer möglicher Ursachen und über deren </w:t>
      </w:r>
      <w:proofErr w:type="spellStart"/>
      <w:r w:rsidRPr="006738A6">
        <w:rPr>
          <w:rFonts w:ascii="Arial" w:eastAsia="Times New Roman" w:hAnsi="Arial" w:cs="Arial"/>
          <w:b/>
          <w:sz w:val="18"/>
          <w:szCs w:val="18"/>
          <w:lang w:val="x-none" w:eastAsia="x-none"/>
        </w:rPr>
        <w:t>Gefährdungsbe</w:t>
      </w:r>
      <w:r w:rsidR="00313D72" w:rsidRPr="006738A6">
        <w:rPr>
          <w:rFonts w:ascii="Arial" w:eastAsia="Times New Roman" w:hAnsi="Arial" w:cs="Arial"/>
          <w:b/>
          <w:sz w:val="18"/>
          <w:szCs w:val="18"/>
          <w:lang w:eastAsia="x-none"/>
        </w:rPr>
        <w:t>u</w:t>
      </w:r>
      <w:r w:rsidRPr="006738A6">
        <w:rPr>
          <w:rFonts w:ascii="Arial" w:eastAsia="Times New Roman" w:hAnsi="Arial" w:cs="Arial"/>
          <w:b/>
          <w:sz w:val="18"/>
          <w:szCs w:val="18"/>
          <w:lang w:val="x-none" w:eastAsia="x-none"/>
        </w:rPr>
        <w:t>rteilung</w:t>
      </w:r>
      <w:proofErr w:type="spellEnd"/>
      <w:r w:rsidRPr="006738A6">
        <w:rPr>
          <w:rFonts w:ascii="Arial" w:eastAsia="Times New Roman" w:hAnsi="Arial" w:cs="Arial"/>
          <w:b/>
          <w:sz w:val="18"/>
          <w:szCs w:val="18"/>
          <w:lang w:val="x-none" w:eastAsia="x-none"/>
        </w:rPr>
        <w:t xml:space="preserve"> informiert. </w:t>
      </w:r>
    </w:p>
    <w:p w14:paraId="5E675109" w14:textId="77777777" w:rsidR="00BC1671" w:rsidRPr="006738A6" w:rsidRDefault="00BC1671" w:rsidP="00BC1671">
      <w:pPr>
        <w:autoSpaceDE w:val="0"/>
        <w:autoSpaceDN w:val="0"/>
        <w:adjustRightInd w:val="0"/>
        <w:spacing w:after="0" w:line="240" w:lineRule="auto"/>
        <w:rPr>
          <w:rFonts w:ascii="Arial" w:eastAsia="Times New Roman" w:hAnsi="Arial" w:cs="Arial"/>
          <w:b/>
          <w:sz w:val="18"/>
          <w:szCs w:val="18"/>
          <w:lang w:val="x-none" w:eastAsia="x-none"/>
        </w:rPr>
      </w:pPr>
    </w:p>
    <w:p w14:paraId="3C9CA7AD" w14:textId="77777777" w:rsidR="00BC1671" w:rsidRPr="006738A6" w:rsidRDefault="00BC1671" w:rsidP="00BC1671">
      <w:pPr>
        <w:autoSpaceDE w:val="0"/>
        <w:autoSpaceDN w:val="0"/>
        <w:adjustRightInd w:val="0"/>
        <w:spacing w:after="0" w:line="240" w:lineRule="auto"/>
        <w:rPr>
          <w:rFonts w:ascii="Arial" w:eastAsia="Times New Roman" w:hAnsi="Arial" w:cs="Arial"/>
          <w:b/>
          <w:sz w:val="18"/>
          <w:szCs w:val="18"/>
          <w:lang w:val="x-none" w:eastAsia="x-none"/>
        </w:rPr>
      </w:pPr>
      <w:r w:rsidRPr="006738A6">
        <w:rPr>
          <w:rFonts w:ascii="Arial" w:eastAsia="Times New Roman" w:hAnsi="Arial" w:cs="Arial"/>
          <w:b/>
          <w:sz w:val="18"/>
          <w:szCs w:val="18"/>
          <w:lang w:val="x-none" w:eastAsia="x-none"/>
        </w:rPr>
        <w:t>Auch werden Hinweise zu eventuell notwendigen Sofortmaßnahmen, zum Gesundheitsschutz und zu</w:t>
      </w:r>
      <w:r w:rsidR="00313D72" w:rsidRPr="006738A6">
        <w:rPr>
          <w:rFonts w:ascii="Arial" w:eastAsia="Times New Roman" w:hAnsi="Arial" w:cs="Arial"/>
          <w:b/>
          <w:sz w:val="18"/>
          <w:szCs w:val="18"/>
          <w:lang w:eastAsia="x-none"/>
        </w:rPr>
        <w:t>r</w:t>
      </w:r>
      <w:r w:rsidRPr="006738A6">
        <w:rPr>
          <w:rFonts w:ascii="Arial" w:eastAsia="Times New Roman" w:hAnsi="Arial" w:cs="Arial"/>
          <w:b/>
          <w:sz w:val="18"/>
          <w:szCs w:val="18"/>
          <w:lang w:val="x-none" w:eastAsia="x-none"/>
        </w:rPr>
        <w:t xml:space="preserve"> mögliche</w:t>
      </w:r>
      <w:r w:rsidR="00313D72" w:rsidRPr="006738A6">
        <w:rPr>
          <w:rFonts w:ascii="Arial" w:eastAsia="Times New Roman" w:hAnsi="Arial" w:cs="Arial"/>
          <w:b/>
          <w:sz w:val="18"/>
          <w:szCs w:val="18"/>
          <w:lang w:eastAsia="x-none"/>
        </w:rPr>
        <w:t>n</w:t>
      </w:r>
      <w:r w:rsidRPr="006738A6">
        <w:rPr>
          <w:rFonts w:ascii="Arial" w:eastAsia="Times New Roman" w:hAnsi="Arial" w:cs="Arial"/>
          <w:b/>
          <w:sz w:val="18"/>
          <w:szCs w:val="18"/>
          <w:lang w:val="x-none" w:eastAsia="x-none"/>
        </w:rPr>
        <w:t xml:space="preserve"> Vermeid</w:t>
      </w:r>
      <w:r w:rsidR="00313D72" w:rsidRPr="006738A6">
        <w:rPr>
          <w:rFonts w:ascii="Arial" w:eastAsia="Times New Roman" w:hAnsi="Arial" w:cs="Arial"/>
          <w:b/>
          <w:sz w:val="18"/>
          <w:szCs w:val="18"/>
          <w:lang w:eastAsia="x-none"/>
        </w:rPr>
        <w:t xml:space="preserve">ung </w:t>
      </w:r>
      <w:r w:rsidRPr="006738A6">
        <w:rPr>
          <w:rFonts w:ascii="Arial" w:eastAsia="Times New Roman" w:hAnsi="Arial" w:cs="Arial"/>
          <w:b/>
          <w:sz w:val="18"/>
          <w:szCs w:val="18"/>
          <w:lang w:val="x-none" w:eastAsia="x-none"/>
        </w:rPr>
        <w:t xml:space="preserve">weiterer Feuchtigkeitsansammlungen oder </w:t>
      </w:r>
      <w:proofErr w:type="spellStart"/>
      <w:r w:rsidRPr="006738A6">
        <w:rPr>
          <w:rFonts w:ascii="Arial" w:eastAsia="Times New Roman" w:hAnsi="Arial" w:cs="Arial"/>
          <w:b/>
          <w:sz w:val="18"/>
          <w:szCs w:val="18"/>
          <w:lang w:val="x-none" w:eastAsia="x-none"/>
        </w:rPr>
        <w:t>Sporenverdriftungen</w:t>
      </w:r>
      <w:proofErr w:type="spellEnd"/>
      <w:r w:rsidRPr="006738A6">
        <w:rPr>
          <w:rFonts w:ascii="Arial" w:eastAsia="Times New Roman" w:hAnsi="Arial" w:cs="Arial"/>
          <w:b/>
          <w:sz w:val="18"/>
          <w:szCs w:val="18"/>
          <w:lang w:val="x-none" w:eastAsia="x-none"/>
        </w:rPr>
        <w:t xml:space="preserve"> </w:t>
      </w:r>
      <w:proofErr w:type="spellStart"/>
      <w:r w:rsidRPr="006738A6">
        <w:rPr>
          <w:rFonts w:ascii="Arial" w:eastAsia="Times New Roman" w:hAnsi="Arial" w:cs="Arial"/>
          <w:b/>
          <w:sz w:val="18"/>
          <w:szCs w:val="18"/>
          <w:lang w:val="x-none" w:eastAsia="x-none"/>
        </w:rPr>
        <w:t>u.ä.</w:t>
      </w:r>
      <w:proofErr w:type="spellEnd"/>
      <w:r w:rsidRPr="006738A6">
        <w:rPr>
          <w:rFonts w:ascii="Arial" w:eastAsia="Times New Roman" w:hAnsi="Arial" w:cs="Arial"/>
          <w:b/>
          <w:sz w:val="18"/>
          <w:szCs w:val="18"/>
          <w:lang w:val="x-none" w:eastAsia="x-none"/>
        </w:rPr>
        <w:t xml:space="preserve"> gegeben.</w:t>
      </w:r>
    </w:p>
    <w:p w14:paraId="60D976C8" w14:textId="77777777" w:rsidR="00BC1671" w:rsidRPr="006738A6" w:rsidRDefault="00BC1671" w:rsidP="00BC1671">
      <w:pPr>
        <w:autoSpaceDE w:val="0"/>
        <w:autoSpaceDN w:val="0"/>
        <w:adjustRightInd w:val="0"/>
        <w:spacing w:after="0" w:line="240" w:lineRule="auto"/>
        <w:rPr>
          <w:rFonts w:ascii="Arial" w:eastAsia="Times New Roman" w:hAnsi="Arial" w:cs="Arial"/>
          <w:sz w:val="18"/>
          <w:szCs w:val="18"/>
          <w:lang w:val="x-none" w:eastAsia="x-none"/>
        </w:rPr>
      </w:pPr>
    </w:p>
    <w:p w14:paraId="7681E0A0" w14:textId="30B0FCBC" w:rsidR="00BC1671" w:rsidRPr="006738A6" w:rsidRDefault="00BC1671" w:rsidP="00BC1671">
      <w:pPr>
        <w:autoSpaceDE w:val="0"/>
        <w:autoSpaceDN w:val="0"/>
        <w:adjustRightInd w:val="0"/>
        <w:spacing w:after="0" w:line="240" w:lineRule="auto"/>
        <w:rPr>
          <w:rFonts w:ascii="Arial" w:hAnsi="Arial" w:cs="Arial"/>
          <w:b/>
          <w:sz w:val="18"/>
          <w:szCs w:val="18"/>
          <w:lang w:val="x-none" w:eastAsia="x-none"/>
        </w:rPr>
      </w:pPr>
      <w:r w:rsidRPr="006738A6">
        <w:rPr>
          <w:rFonts w:ascii="Arial" w:eastAsia="Times New Roman" w:hAnsi="Arial" w:cs="Arial"/>
          <w:b/>
          <w:sz w:val="18"/>
          <w:szCs w:val="18"/>
          <w:lang w:val="x-none" w:eastAsia="x-none"/>
        </w:rPr>
        <w:t>Außerdem wird  festgelegt, welchen Umfang und welche Form ein eventuell benötigtes Gutachten oder eine sachverständige Stellungnahme haben muss</w:t>
      </w:r>
      <w:r w:rsidR="00C31328">
        <w:rPr>
          <w:rFonts w:ascii="Arial" w:eastAsia="Times New Roman" w:hAnsi="Arial" w:cs="Arial"/>
          <w:b/>
          <w:sz w:val="18"/>
          <w:szCs w:val="18"/>
          <w:lang w:eastAsia="x-none"/>
        </w:rPr>
        <w:t xml:space="preserve"> </w:t>
      </w:r>
      <w:r w:rsidRPr="006738A6">
        <w:rPr>
          <w:rFonts w:ascii="Arial" w:eastAsia="Times New Roman" w:hAnsi="Arial" w:cs="Arial"/>
          <w:b/>
          <w:sz w:val="18"/>
          <w:szCs w:val="18"/>
          <w:lang w:val="x-none" w:eastAsia="x-none"/>
        </w:rPr>
        <w:t xml:space="preserve">(z.B. für eine Verwendung vor Gericht oder für den privaten Gebrauch). </w:t>
      </w:r>
      <w:r w:rsidRPr="006738A6">
        <w:rPr>
          <w:rFonts w:ascii="Arial" w:eastAsia="Times New Roman" w:hAnsi="Arial" w:cs="Arial"/>
          <w:b/>
          <w:sz w:val="18"/>
          <w:szCs w:val="18"/>
          <w:lang w:val="x-none" w:eastAsia="x-none"/>
        </w:rPr>
        <w:tab/>
      </w:r>
    </w:p>
    <w:p w14:paraId="6F9341D3" w14:textId="77777777" w:rsidR="00BC1671" w:rsidRPr="006738A6" w:rsidRDefault="00BC1671" w:rsidP="00BC1671">
      <w:pPr>
        <w:autoSpaceDE w:val="0"/>
        <w:autoSpaceDN w:val="0"/>
        <w:adjustRightInd w:val="0"/>
        <w:spacing w:after="0" w:line="240" w:lineRule="auto"/>
        <w:rPr>
          <w:rFonts w:ascii="Arial" w:hAnsi="Arial" w:cs="Arial"/>
          <w:b/>
          <w:sz w:val="18"/>
          <w:szCs w:val="18"/>
          <w:lang w:val="x-none" w:eastAsia="x-none"/>
        </w:rPr>
      </w:pPr>
    </w:p>
    <w:p w14:paraId="66F13AA7" w14:textId="02C3511C" w:rsidR="00BC1671" w:rsidRPr="006738A6" w:rsidRDefault="00BC1671" w:rsidP="00BC1671">
      <w:pPr>
        <w:autoSpaceDE w:val="0"/>
        <w:autoSpaceDN w:val="0"/>
        <w:adjustRightInd w:val="0"/>
        <w:spacing w:after="0" w:line="240" w:lineRule="auto"/>
        <w:rPr>
          <w:rFonts w:ascii="Arial" w:hAnsi="Arial" w:cs="Arial"/>
          <w:b/>
          <w:bCs/>
          <w:color w:val="4A27A1"/>
          <w:sz w:val="18"/>
          <w:szCs w:val="18"/>
          <w:lang w:val="x-none" w:eastAsia="x-none"/>
        </w:rPr>
      </w:pPr>
      <w:r w:rsidRPr="006738A6">
        <w:rPr>
          <w:rFonts w:ascii="Arial" w:hAnsi="Arial" w:cs="Arial"/>
          <w:b/>
          <w:color w:val="4A27A1"/>
          <w:sz w:val="18"/>
          <w:szCs w:val="18"/>
          <w:lang w:val="x-none" w:eastAsia="x-none"/>
        </w:rPr>
        <w:t>Kosten inklusive Anfahrt bis 30 km ab Osterode am Harz,</w:t>
      </w:r>
      <w:r w:rsidR="00C31328">
        <w:rPr>
          <w:rFonts w:ascii="Arial" w:hAnsi="Arial" w:cs="Arial"/>
          <w:b/>
          <w:color w:val="4A27A1"/>
          <w:sz w:val="18"/>
          <w:szCs w:val="18"/>
          <w:lang w:eastAsia="x-none"/>
        </w:rPr>
        <w:t xml:space="preserve"> </w:t>
      </w:r>
      <w:r w:rsidRPr="006738A6">
        <w:rPr>
          <w:rFonts w:ascii="Arial" w:hAnsi="Arial" w:cs="Arial"/>
          <w:b/>
          <w:color w:val="4A27A1"/>
          <w:sz w:val="18"/>
          <w:szCs w:val="18"/>
          <w:lang w:val="x-none" w:eastAsia="x-none"/>
        </w:rPr>
        <w:t xml:space="preserve">ca. 1 </w:t>
      </w:r>
      <w:r w:rsidRPr="006738A6">
        <w:rPr>
          <w:rFonts w:ascii="Arial" w:eastAsia="Times New Roman" w:hAnsi="Arial" w:cs="Arial"/>
          <w:b/>
          <w:color w:val="4A27A1"/>
          <w:sz w:val="18"/>
          <w:szCs w:val="18"/>
          <w:lang w:val="x-none" w:eastAsia="x-none"/>
        </w:rPr>
        <w:t xml:space="preserve">½ bis 2 Stunden Ortstermin, Einsatz der Messgeräte:  </w:t>
      </w:r>
      <w:r w:rsidR="00C31328">
        <w:rPr>
          <w:rFonts w:ascii="Arial" w:eastAsia="Times New Roman" w:hAnsi="Arial" w:cs="Arial"/>
          <w:b/>
          <w:color w:val="4A27A1"/>
          <w:sz w:val="18"/>
          <w:szCs w:val="18"/>
          <w:lang w:eastAsia="x-none"/>
        </w:rPr>
        <w:t>435</w:t>
      </w:r>
      <w:r w:rsidRPr="006738A6">
        <w:rPr>
          <w:rFonts w:ascii="Arial" w:hAnsi="Arial" w:cs="Arial"/>
          <w:b/>
          <w:bCs/>
          <w:color w:val="4A27A1"/>
          <w:sz w:val="18"/>
          <w:szCs w:val="18"/>
          <w:lang w:val="x-none" w:eastAsia="x-none"/>
        </w:rPr>
        <w:t>,</w:t>
      </w:r>
      <w:r w:rsidR="00C31328">
        <w:rPr>
          <w:rFonts w:ascii="Arial" w:hAnsi="Arial" w:cs="Arial"/>
          <w:b/>
          <w:bCs/>
          <w:color w:val="4A27A1"/>
          <w:sz w:val="18"/>
          <w:szCs w:val="18"/>
          <w:lang w:eastAsia="x-none"/>
        </w:rPr>
        <w:t>00</w:t>
      </w:r>
      <w:r w:rsidRPr="006738A6">
        <w:rPr>
          <w:rFonts w:ascii="Arial" w:hAnsi="Arial" w:cs="Arial"/>
          <w:b/>
          <w:bCs/>
          <w:color w:val="4A27A1"/>
          <w:sz w:val="18"/>
          <w:szCs w:val="18"/>
          <w:lang w:val="x-none" w:eastAsia="x-none"/>
        </w:rPr>
        <w:t xml:space="preserve"> Euro zzgl. 19 % Mehrwertsteuer = </w:t>
      </w:r>
      <w:r w:rsidR="00C31328">
        <w:rPr>
          <w:rFonts w:ascii="Arial" w:hAnsi="Arial" w:cs="Arial"/>
          <w:b/>
          <w:bCs/>
          <w:color w:val="4A27A1"/>
          <w:sz w:val="18"/>
          <w:szCs w:val="18"/>
          <w:lang w:eastAsia="x-none"/>
        </w:rPr>
        <w:t>517,65</w:t>
      </w:r>
      <w:r w:rsidRPr="006738A6">
        <w:rPr>
          <w:rFonts w:ascii="Arial" w:hAnsi="Arial" w:cs="Arial"/>
          <w:b/>
          <w:bCs/>
          <w:color w:val="4A27A1"/>
          <w:sz w:val="18"/>
          <w:szCs w:val="18"/>
          <w:lang w:val="x-none" w:eastAsia="x-none"/>
        </w:rPr>
        <w:t xml:space="preserve"> Euro.</w:t>
      </w:r>
    </w:p>
    <w:p w14:paraId="4F640CE2" w14:textId="77777777" w:rsidR="00660EA4" w:rsidRDefault="00660EA4" w:rsidP="00BC1671">
      <w:pPr>
        <w:autoSpaceDE w:val="0"/>
        <w:autoSpaceDN w:val="0"/>
        <w:adjustRightInd w:val="0"/>
        <w:spacing w:after="0" w:line="240" w:lineRule="auto"/>
        <w:rPr>
          <w:rFonts w:ascii="Arial" w:hAnsi="Arial" w:cs="Arial"/>
          <w:b/>
          <w:bCs/>
          <w:color w:val="4A27A1"/>
          <w:sz w:val="20"/>
          <w:szCs w:val="20"/>
          <w:lang w:val="x-none" w:eastAsia="x-none"/>
        </w:rPr>
      </w:pPr>
    </w:p>
    <w:p w14:paraId="4C4F0960" w14:textId="7B89D959" w:rsidR="00660EA4" w:rsidRPr="00660EA4" w:rsidRDefault="00660EA4" w:rsidP="00660EA4">
      <w:pPr>
        <w:autoSpaceDE w:val="0"/>
        <w:autoSpaceDN w:val="0"/>
        <w:adjustRightInd w:val="0"/>
        <w:spacing w:after="0" w:line="240" w:lineRule="auto"/>
        <w:rPr>
          <w:rFonts w:ascii="Arial" w:eastAsia="Times New Roman" w:hAnsi="Arial" w:cs="Arial"/>
          <w:b/>
          <w:bCs/>
          <w:i/>
          <w:iCs/>
          <w:color w:val="4A27A1"/>
          <w:sz w:val="18"/>
          <w:szCs w:val="18"/>
          <w:lang w:val="x-none" w:eastAsia="x-none"/>
        </w:rPr>
      </w:pPr>
      <w:r w:rsidRPr="00660EA4">
        <w:rPr>
          <w:rFonts w:ascii="Arial" w:hAnsi="Arial" w:cs="Arial"/>
          <w:b/>
          <w:bCs/>
          <w:i/>
          <w:iCs/>
          <w:color w:val="4A27A1"/>
          <w:sz w:val="18"/>
          <w:szCs w:val="18"/>
          <w:lang w:val="x-none" w:eastAsia="x-none"/>
        </w:rPr>
        <w:t>Nach Terminanforderung und Datum Rechnungstellung vom Besteller stornierte Begutachtungstermine, bzw. bei Terminabsage durch den Sachverst</w:t>
      </w:r>
      <w:r w:rsidRPr="00660EA4">
        <w:rPr>
          <w:rFonts w:ascii="Arial" w:eastAsia="Times New Roman" w:hAnsi="Arial" w:cs="Arial"/>
          <w:b/>
          <w:bCs/>
          <w:i/>
          <w:iCs/>
          <w:color w:val="4A27A1"/>
          <w:sz w:val="18"/>
          <w:szCs w:val="18"/>
          <w:lang w:val="x-none" w:eastAsia="x-none"/>
        </w:rPr>
        <w:t xml:space="preserve">ändigen wegen der bis ein Tag vor vereinbartem Ortstermin nicht eingegangener Rechnungszahlung laut Zahlungsziel Rechnung , wird eine Pauschale für Stornoaufwand, Terminplanungskosten und anfallender  Ausfallzeit Gutachter mit  2 </w:t>
      </w:r>
      <w:r w:rsidR="00C31328">
        <w:rPr>
          <w:rFonts w:ascii="Arial" w:eastAsia="Times New Roman" w:hAnsi="Arial" w:cs="Arial"/>
          <w:b/>
          <w:bCs/>
          <w:i/>
          <w:iCs/>
          <w:color w:val="4A27A1"/>
          <w:sz w:val="18"/>
          <w:szCs w:val="18"/>
          <w:lang w:eastAsia="x-none"/>
        </w:rPr>
        <w:t>G</w:t>
      </w:r>
      <w:proofErr w:type="spellStart"/>
      <w:r w:rsidRPr="00660EA4">
        <w:rPr>
          <w:rFonts w:ascii="Arial" w:eastAsia="Times New Roman" w:hAnsi="Arial" w:cs="Arial"/>
          <w:b/>
          <w:bCs/>
          <w:i/>
          <w:iCs/>
          <w:color w:val="4A27A1"/>
          <w:sz w:val="18"/>
          <w:szCs w:val="18"/>
          <w:lang w:val="x-none" w:eastAsia="x-none"/>
        </w:rPr>
        <w:t>utachterstunden</w:t>
      </w:r>
      <w:proofErr w:type="spellEnd"/>
      <w:r w:rsidRPr="00660EA4">
        <w:rPr>
          <w:rFonts w:ascii="Arial" w:eastAsia="Times New Roman" w:hAnsi="Arial" w:cs="Arial"/>
          <w:b/>
          <w:bCs/>
          <w:i/>
          <w:iCs/>
          <w:color w:val="4A27A1"/>
          <w:sz w:val="18"/>
          <w:szCs w:val="18"/>
          <w:lang w:val="x-none" w:eastAsia="x-none"/>
        </w:rPr>
        <w:t xml:space="preserve"> = 2</w:t>
      </w:r>
      <w:r w:rsidR="00C31328">
        <w:rPr>
          <w:rFonts w:ascii="Arial" w:eastAsia="Times New Roman" w:hAnsi="Arial" w:cs="Arial"/>
          <w:b/>
          <w:bCs/>
          <w:i/>
          <w:iCs/>
          <w:color w:val="4A27A1"/>
          <w:sz w:val="18"/>
          <w:szCs w:val="18"/>
          <w:lang w:eastAsia="x-none"/>
        </w:rPr>
        <w:t>26,10</w:t>
      </w:r>
      <w:r w:rsidRPr="00660EA4">
        <w:rPr>
          <w:rFonts w:ascii="Arial" w:eastAsia="Times New Roman" w:hAnsi="Arial" w:cs="Arial"/>
          <w:b/>
          <w:bCs/>
          <w:i/>
          <w:iCs/>
          <w:color w:val="4A27A1"/>
          <w:sz w:val="18"/>
          <w:szCs w:val="18"/>
          <w:lang w:val="x-none" w:eastAsia="x-none"/>
        </w:rPr>
        <w:t xml:space="preserve"> Euro inkl.</w:t>
      </w:r>
      <w:r w:rsidR="00C31328">
        <w:rPr>
          <w:rFonts w:ascii="Arial" w:eastAsia="Times New Roman" w:hAnsi="Arial" w:cs="Arial"/>
          <w:b/>
          <w:bCs/>
          <w:i/>
          <w:iCs/>
          <w:color w:val="4A27A1"/>
          <w:sz w:val="18"/>
          <w:szCs w:val="18"/>
          <w:lang w:eastAsia="x-none"/>
        </w:rPr>
        <w:t xml:space="preserve">19 % </w:t>
      </w:r>
      <w:r w:rsidRPr="00660EA4">
        <w:rPr>
          <w:rFonts w:ascii="Arial" w:eastAsia="Times New Roman" w:hAnsi="Arial" w:cs="Arial"/>
          <w:b/>
          <w:bCs/>
          <w:i/>
          <w:iCs/>
          <w:color w:val="4A27A1"/>
          <w:sz w:val="18"/>
          <w:szCs w:val="18"/>
          <w:lang w:val="x-none" w:eastAsia="x-none"/>
        </w:rPr>
        <w:t xml:space="preserve"> MwSt. fällig und dem Besteller berechnet.  Der </w:t>
      </w:r>
      <w:r w:rsidR="00C31328">
        <w:rPr>
          <w:rFonts w:ascii="Arial" w:eastAsia="Times New Roman" w:hAnsi="Arial" w:cs="Arial"/>
          <w:b/>
          <w:bCs/>
          <w:i/>
          <w:iCs/>
          <w:color w:val="4A27A1"/>
          <w:sz w:val="18"/>
          <w:szCs w:val="18"/>
          <w:lang w:eastAsia="x-none"/>
        </w:rPr>
        <w:t>Z</w:t>
      </w:r>
      <w:proofErr w:type="spellStart"/>
      <w:r w:rsidRPr="00660EA4">
        <w:rPr>
          <w:rFonts w:ascii="Arial" w:eastAsia="Times New Roman" w:hAnsi="Arial" w:cs="Arial"/>
          <w:b/>
          <w:bCs/>
          <w:i/>
          <w:iCs/>
          <w:color w:val="4A27A1"/>
          <w:sz w:val="18"/>
          <w:szCs w:val="18"/>
          <w:lang w:val="x-none" w:eastAsia="x-none"/>
        </w:rPr>
        <w:t>ahlungsverzug</w:t>
      </w:r>
      <w:proofErr w:type="spellEnd"/>
      <w:r w:rsidRPr="00660EA4">
        <w:rPr>
          <w:rFonts w:ascii="Arial" w:eastAsia="Times New Roman" w:hAnsi="Arial" w:cs="Arial"/>
          <w:b/>
          <w:bCs/>
          <w:i/>
          <w:iCs/>
          <w:color w:val="4A27A1"/>
          <w:sz w:val="18"/>
          <w:szCs w:val="18"/>
          <w:lang w:val="x-none" w:eastAsia="x-none"/>
        </w:rPr>
        <w:t xml:space="preserve"> des Bestellers beginnt automatisch am Tag der Absage durch den Besteller oder den Sachverständigen.</w:t>
      </w:r>
    </w:p>
    <w:p w14:paraId="0F278876" w14:textId="77777777" w:rsidR="00277ED7" w:rsidRPr="006738A6" w:rsidRDefault="00307D68" w:rsidP="00277ED7">
      <w:pPr>
        <w:rPr>
          <w:rFonts w:ascii="Arial" w:hAnsi="Arial" w:cs="Arial"/>
          <w:b/>
          <w:color w:val="943634" w:themeColor="accent2" w:themeShade="BF"/>
          <w:sz w:val="28"/>
          <w:szCs w:val="28"/>
          <w:u w:val="single"/>
        </w:rPr>
      </w:pPr>
      <w:r>
        <w:rPr>
          <w:rFonts w:ascii="Arial" w:hAnsi="Arial" w:cs="Arial"/>
          <w:b/>
          <w:color w:val="943634" w:themeColor="accent2" w:themeShade="BF"/>
          <w:sz w:val="28"/>
          <w:szCs w:val="28"/>
          <w:u w:val="single"/>
        </w:rPr>
        <w:lastRenderedPageBreak/>
        <w:t>2</w:t>
      </w:r>
      <w:r w:rsidR="002D3717" w:rsidRPr="006738A6">
        <w:rPr>
          <w:rFonts w:ascii="Arial" w:hAnsi="Arial" w:cs="Arial"/>
          <w:b/>
          <w:color w:val="943634" w:themeColor="accent2" w:themeShade="BF"/>
          <w:sz w:val="28"/>
          <w:szCs w:val="28"/>
          <w:u w:val="single"/>
        </w:rPr>
        <w:t xml:space="preserve">) </w:t>
      </w:r>
      <w:r w:rsidR="00277ED7" w:rsidRPr="006738A6">
        <w:rPr>
          <w:rFonts w:ascii="Arial" w:hAnsi="Arial" w:cs="Arial"/>
          <w:b/>
          <w:color w:val="943634" w:themeColor="accent2" w:themeShade="BF"/>
          <w:sz w:val="28"/>
          <w:szCs w:val="28"/>
          <w:u w:val="single"/>
        </w:rPr>
        <w:t xml:space="preserve">Gutachten zu </w:t>
      </w:r>
      <w:r w:rsidR="002D3717" w:rsidRPr="006738A6">
        <w:rPr>
          <w:rFonts w:ascii="Arial" w:hAnsi="Arial" w:cs="Arial"/>
          <w:b/>
          <w:color w:val="943634" w:themeColor="accent2" w:themeShade="BF"/>
          <w:sz w:val="28"/>
          <w:szCs w:val="28"/>
          <w:u w:val="single"/>
        </w:rPr>
        <w:t xml:space="preserve">mikrobiellen </w:t>
      </w:r>
      <w:proofErr w:type="gramStart"/>
      <w:r w:rsidR="002D3717" w:rsidRPr="006738A6">
        <w:rPr>
          <w:rFonts w:ascii="Arial" w:hAnsi="Arial" w:cs="Arial"/>
          <w:b/>
          <w:color w:val="943634" w:themeColor="accent2" w:themeShade="BF"/>
          <w:sz w:val="28"/>
          <w:szCs w:val="28"/>
          <w:u w:val="single"/>
        </w:rPr>
        <w:t>Befall  z.B.</w:t>
      </w:r>
      <w:proofErr w:type="gramEnd"/>
      <w:r w:rsidR="002D3717" w:rsidRPr="006738A6">
        <w:rPr>
          <w:rFonts w:ascii="Arial" w:hAnsi="Arial" w:cs="Arial"/>
          <w:b/>
          <w:color w:val="943634" w:themeColor="accent2" w:themeShade="BF"/>
          <w:sz w:val="28"/>
          <w:szCs w:val="28"/>
          <w:u w:val="single"/>
        </w:rPr>
        <w:t xml:space="preserve"> durch </w:t>
      </w:r>
      <w:r w:rsidR="00277ED7" w:rsidRPr="006738A6">
        <w:rPr>
          <w:rFonts w:ascii="Arial" w:hAnsi="Arial" w:cs="Arial"/>
          <w:b/>
          <w:color w:val="943634" w:themeColor="accent2" w:themeShade="BF"/>
          <w:sz w:val="28"/>
          <w:szCs w:val="28"/>
          <w:u w:val="single"/>
        </w:rPr>
        <w:t xml:space="preserve"> Schimmelpilz:</w:t>
      </w:r>
    </w:p>
    <w:p w14:paraId="7AAACF82" w14:textId="77777777" w:rsidR="00ED6956" w:rsidRPr="006738A6" w:rsidRDefault="002D3717" w:rsidP="00277ED7">
      <w:pPr>
        <w:rPr>
          <w:rFonts w:ascii="Arial" w:hAnsi="Arial" w:cs="Arial"/>
          <w:b/>
          <w:sz w:val="20"/>
          <w:szCs w:val="20"/>
        </w:rPr>
      </w:pPr>
      <w:r w:rsidRPr="006738A6">
        <w:rPr>
          <w:rFonts w:ascii="Arial" w:hAnsi="Arial" w:cs="Arial"/>
          <w:b/>
          <w:sz w:val="20"/>
          <w:szCs w:val="20"/>
        </w:rPr>
        <w:t>Wird</w:t>
      </w:r>
      <w:r w:rsidR="00277ED7" w:rsidRPr="006738A6">
        <w:rPr>
          <w:rFonts w:ascii="Arial" w:hAnsi="Arial" w:cs="Arial"/>
          <w:b/>
          <w:sz w:val="20"/>
          <w:szCs w:val="20"/>
        </w:rPr>
        <w:t xml:space="preserve"> ein schriftliches Gutachten von Ihnen beauftragt, </w:t>
      </w:r>
      <w:r w:rsidRPr="006738A6">
        <w:rPr>
          <w:rFonts w:ascii="Arial" w:hAnsi="Arial" w:cs="Arial"/>
          <w:b/>
          <w:sz w:val="20"/>
          <w:szCs w:val="20"/>
        </w:rPr>
        <w:t>werden</w:t>
      </w:r>
      <w:r w:rsidR="00277ED7" w:rsidRPr="006738A6">
        <w:rPr>
          <w:rFonts w:ascii="Arial" w:hAnsi="Arial" w:cs="Arial"/>
          <w:b/>
          <w:sz w:val="20"/>
          <w:szCs w:val="20"/>
        </w:rPr>
        <w:t xml:space="preserve"> aus den beim Ortstermin ermittelten Daten</w:t>
      </w:r>
      <w:r w:rsidRPr="006738A6">
        <w:rPr>
          <w:rFonts w:ascii="Arial" w:hAnsi="Arial" w:cs="Arial"/>
          <w:b/>
          <w:sz w:val="20"/>
          <w:szCs w:val="20"/>
        </w:rPr>
        <w:t xml:space="preserve">, Messungen, Materialproben </w:t>
      </w:r>
      <w:r w:rsidR="00277ED7" w:rsidRPr="006738A6">
        <w:rPr>
          <w:rFonts w:ascii="Arial" w:hAnsi="Arial" w:cs="Arial"/>
          <w:b/>
          <w:sz w:val="20"/>
          <w:szCs w:val="20"/>
        </w:rPr>
        <w:t>und erstellten Fotos ein Gutachten über d</w:t>
      </w:r>
      <w:r w:rsidR="00ED6956" w:rsidRPr="006738A6">
        <w:rPr>
          <w:rFonts w:ascii="Arial" w:hAnsi="Arial" w:cs="Arial"/>
          <w:b/>
          <w:sz w:val="20"/>
          <w:szCs w:val="20"/>
        </w:rPr>
        <w:t>en</w:t>
      </w:r>
      <w:r w:rsidRPr="006738A6">
        <w:rPr>
          <w:rFonts w:ascii="Arial" w:hAnsi="Arial" w:cs="Arial"/>
          <w:b/>
          <w:sz w:val="20"/>
          <w:szCs w:val="20"/>
        </w:rPr>
        <w:t xml:space="preserve"> möglichen oder nachweisbaren </w:t>
      </w:r>
      <w:r w:rsidR="00277ED7" w:rsidRPr="006738A6">
        <w:rPr>
          <w:rFonts w:ascii="Arial" w:hAnsi="Arial" w:cs="Arial"/>
          <w:b/>
          <w:sz w:val="20"/>
          <w:szCs w:val="20"/>
        </w:rPr>
        <w:t xml:space="preserve">Grund des Befalls mit </w:t>
      </w:r>
      <w:r w:rsidR="00ED6956" w:rsidRPr="006738A6">
        <w:rPr>
          <w:rFonts w:ascii="Arial" w:hAnsi="Arial" w:cs="Arial"/>
          <w:b/>
          <w:sz w:val="20"/>
          <w:szCs w:val="20"/>
        </w:rPr>
        <w:t>mikrobiellen Befall</w:t>
      </w:r>
      <w:r w:rsidR="00277ED7" w:rsidRPr="006738A6">
        <w:rPr>
          <w:rFonts w:ascii="Arial" w:hAnsi="Arial" w:cs="Arial"/>
          <w:b/>
          <w:sz w:val="20"/>
          <w:szCs w:val="20"/>
        </w:rPr>
        <w:t xml:space="preserve"> erstellt. </w:t>
      </w:r>
    </w:p>
    <w:p w14:paraId="05E7BAB9" w14:textId="77777777" w:rsidR="00ED6956" w:rsidRPr="006738A6" w:rsidRDefault="00277ED7" w:rsidP="00277ED7">
      <w:pPr>
        <w:rPr>
          <w:rFonts w:ascii="Arial" w:hAnsi="Arial" w:cs="Arial"/>
          <w:b/>
          <w:sz w:val="20"/>
          <w:szCs w:val="20"/>
        </w:rPr>
      </w:pPr>
      <w:r w:rsidRPr="006738A6">
        <w:rPr>
          <w:rFonts w:ascii="Arial" w:hAnsi="Arial" w:cs="Arial"/>
          <w:b/>
          <w:sz w:val="20"/>
          <w:szCs w:val="20"/>
        </w:rPr>
        <w:t xml:space="preserve">Das Gutachten umfasst </w:t>
      </w:r>
      <w:r w:rsidR="00ED6956" w:rsidRPr="006738A6">
        <w:rPr>
          <w:rFonts w:ascii="Arial" w:hAnsi="Arial" w:cs="Arial"/>
          <w:b/>
          <w:sz w:val="20"/>
          <w:szCs w:val="20"/>
        </w:rPr>
        <w:t xml:space="preserve">die notwendigen Angaben </w:t>
      </w:r>
      <w:r w:rsidRPr="006738A6">
        <w:rPr>
          <w:rFonts w:ascii="Arial" w:hAnsi="Arial" w:cs="Arial"/>
          <w:b/>
          <w:sz w:val="20"/>
          <w:szCs w:val="20"/>
        </w:rPr>
        <w:t>zu</w:t>
      </w:r>
      <w:r w:rsidR="00ED6956" w:rsidRPr="006738A6">
        <w:rPr>
          <w:rFonts w:ascii="Arial" w:hAnsi="Arial" w:cs="Arial"/>
          <w:b/>
          <w:sz w:val="20"/>
          <w:szCs w:val="20"/>
        </w:rPr>
        <w:t>m</w:t>
      </w:r>
      <w:r w:rsidRPr="006738A6">
        <w:rPr>
          <w:rFonts w:ascii="Arial" w:hAnsi="Arial" w:cs="Arial"/>
          <w:b/>
          <w:sz w:val="20"/>
          <w:szCs w:val="20"/>
        </w:rPr>
        <w:t xml:space="preserve"> Ortstermin</w:t>
      </w:r>
      <w:r w:rsidR="00ED6956" w:rsidRPr="006738A6">
        <w:rPr>
          <w:rFonts w:ascii="Arial" w:hAnsi="Arial" w:cs="Arial"/>
          <w:b/>
          <w:sz w:val="20"/>
          <w:szCs w:val="20"/>
        </w:rPr>
        <w:t xml:space="preserve"> wie </w:t>
      </w:r>
      <w:r w:rsidRPr="006738A6">
        <w:rPr>
          <w:rFonts w:ascii="Arial" w:hAnsi="Arial" w:cs="Arial"/>
          <w:b/>
          <w:sz w:val="20"/>
          <w:szCs w:val="20"/>
        </w:rPr>
        <w:t xml:space="preserve"> Datum, Witterungslage zu</w:t>
      </w:r>
      <w:r w:rsidR="00ED6956" w:rsidRPr="006738A6">
        <w:rPr>
          <w:rFonts w:ascii="Arial" w:hAnsi="Arial" w:cs="Arial"/>
          <w:b/>
          <w:sz w:val="20"/>
          <w:szCs w:val="20"/>
        </w:rPr>
        <w:t xml:space="preserve">m </w:t>
      </w:r>
      <w:r w:rsidRPr="006738A6">
        <w:rPr>
          <w:rFonts w:ascii="Arial" w:hAnsi="Arial" w:cs="Arial"/>
          <w:b/>
          <w:sz w:val="20"/>
          <w:szCs w:val="20"/>
        </w:rPr>
        <w:t>Zeitpunkt</w:t>
      </w:r>
      <w:r w:rsidR="00ED6956" w:rsidRPr="006738A6">
        <w:rPr>
          <w:rFonts w:ascii="Arial" w:hAnsi="Arial" w:cs="Arial"/>
          <w:b/>
          <w:sz w:val="20"/>
          <w:szCs w:val="20"/>
        </w:rPr>
        <w:t xml:space="preserve"> der Begutachtung</w:t>
      </w:r>
      <w:r w:rsidRPr="006738A6">
        <w:rPr>
          <w:rFonts w:ascii="Arial" w:hAnsi="Arial" w:cs="Arial"/>
          <w:b/>
          <w:sz w:val="20"/>
          <w:szCs w:val="20"/>
        </w:rPr>
        <w:t>, Schadens</w:t>
      </w:r>
      <w:r w:rsidR="00ED6956" w:rsidRPr="006738A6">
        <w:rPr>
          <w:rFonts w:ascii="Arial" w:hAnsi="Arial" w:cs="Arial"/>
          <w:b/>
          <w:sz w:val="20"/>
          <w:szCs w:val="20"/>
        </w:rPr>
        <w:t>untersuchung und Schadens</w:t>
      </w:r>
      <w:r w:rsidRPr="006738A6">
        <w:rPr>
          <w:rFonts w:ascii="Arial" w:hAnsi="Arial" w:cs="Arial"/>
          <w:b/>
          <w:sz w:val="20"/>
          <w:szCs w:val="20"/>
        </w:rPr>
        <w:t>aufnahme, persönliche Feststellungen des Gutachters</w:t>
      </w:r>
      <w:r w:rsidR="00ED6956" w:rsidRPr="006738A6">
        <w:rPr>
          <w:rFonts w:ascii="Arial" w:hAnsi="Arial" w:cs="Arial"/>
          <w:b/>
          <w:sz w:val="20"/>
          <w:szCs w:val="20"/>
        </w:rPr>
        <w:t xml:space="preserve"> durch Messungen und Inaugenscheinnahme der Schadstellen,</w:t>
      </w:r>
      <w:r w:rsidRPr="006738A6">
        <w:rPr>
          <w:rFonts w:ascii="Arial" w:hAnsi="Arial" w:cs="Arial"/>
          <w:b/>
          <w:sz w:val="20"/>
          <w:szCs w:val="20"/>
        </w:rPr>
        <w:t xml:space="preserve">, fotografische Dokumentation des Schadens, </w:t>
      </w:r>
      <w:r w:rsidR="00ED6956" w:rsidRPr="006738A6">
        <w:rPr>
          <w:rFonts w:ascii="Arial" w:hAnsi="Arial" w:cs="Arial"/>
          <w:b/>
          <w:sz w:val="20"/>
          <w:szCs w:val="20"/>
        </w:rPr>
        <w:t>sachverständige /</w:t>
      </w:r>
      <w:r w:rsidRPr="006738A6">
        <w:rPr>
          <w:rFonts w:ascii="Arial" w:hAnsi="Arial" w:cs="Arial"/>
          <w:b/>
          <w:sz w:val="20"/>
          <w:szCs w:val="20"/>
        </w:rPr>
        <w:t xml:space="preserve">gutachterliche Stellungnahme über die </w:t>
      </w:r>
      <w:r w:rsidR="00ED6956" w:rsidRPr="006738A6">
        <w:rPr>
          <w:rFonts w:ascii="Arial" w:hAnsi="Arial" w:cs="Arial"/>
          <w:b/>
          <w:sz w:val="20"/>
          <w:szCs w:val="20"/>
        </w:rPr>
        <w:t xml:space="preserve">ermittelten </w:t>
      </w:r>
      <w:r w:rsidRPr="006738A6">
        <w:rPr>
          <w:rFonts w:ascii="Arial" w:hAnsi="Arial" w:cs="Arial"/>
          <w:b/>
          <w:sz w:val="20"/>
          <w:szCs w:val="20"/>
        </w:rPr>
        <w:t xml:space="preserve">Ursachen </w:t>
      </w:r>
      <w:r w:rsidR="00ED6956" w:rsidRPr="006738A6">
        <w:rPr>
          <w:rFonts w:ascii="Arial" w:hAnsi="Arial" w:cs="Arial"/>
          <w:b/>
          <w:sz w:val="20"/>
          <w:szCs w:val="20"/>
        </w:rPr>
        <w:t>des mikrobiellen Befalls, sowie</w:t>
      </w:r>
      <w:r w:rsidRPr="006738A6">
        <w:rPr>
          <w:rFonts w:ascii="Arial" w:hAnsi="Arial" w:cs="Arial"/>
          <w:b/>
          <w:sz w:val="20"/>
          <w:szCs w:val="20"/>
        </w:rPr>
        <w:t xml:space="preserve"> </w:t>
      </w:r>
      <w:r w:rsidR="00ED6956" w:rsidRPr="006738A6">
        <w:rPr>
          <w:rFonts w:ascii="Arial" w:hAnsi="Arial" w:cs="Arial"/>
          <w:b/>
          <w:sz w:val="20"/>
          <w:szCs w:val="20"/>
        </w:rPr>
        <w:t xml:space="preserve"> Hinweise für die zukünftige Vermeidung solcher Schäden.</w:t>
      </w:r>
    </w:p>
    <w:p w14:paraId="25F2EE80" w14:textId="77777777" w:rsidR="00ED6956" w:rsidRPr="006738A6" w:rsidRDefault="00277ED7" w:rsidP="00277ED7">
      <w:pPr>
        <w:rPr>
          <w:rFonts w:ascii="Arial" w:hAnsi="Arial" w:cs="Arial"/>
          <w:b/>
          <w:sz w:val="20"/>
          <w:szCs w:val="20"/>
        </w:rPr>
      </w:pPr>
      <w:r w:rsidRPr="006738A6">
        <w:rPr>
          <w:rFonts w:ascii="Arial" w:hAnsi="Arial" w:cs="Arial"/>
          <w:b/>
          <w:sz w:val="20"/>
          <w:szCs w:val="20"/>
        </w:rPr>
        <w:t xml:space="preserve">Das Gutachten umfasst in der Regel sechs </w:t>
      </w:r>
      <w:r w:rsidR="00ED6956" w:rsidRPr="006738A6">
        <w:rPr>
          <w:rFonts w:ascii="Arial" w:hAnsi="Arial" w:cs="Arial"/>
          <w:b/>
          <w:sz w:val="20"/>
          <w:szCs w:val="20"/>
        </w:rPr>
        <w:t xml:space="preserve">DIN A 4 </w:t>
      </w:r>
      <w:r w:rsidRPr="006738A6">
        <w:rPr>
          <w:rFonts w:ascii="Arial" w:hAnsi="Arial" w:cs="Arial"/>
          <w:b/>
          <w:sz w:val="20"/>
          <w:szCs w:val="20"/>
        </w:rPr>
        <w:t xml:space="preserve">Seiten </w:t>
      </w:r>
    </w:p>
    <w:p w14:paraId="73B46D2D" w14:textId="0477CF55" w:rsidR="00ED6956" w:rsidRPr="006738A6" w:rsidRDefault="00ED6956" w:rsidP="00ED6956">
      <w:pPr>
        <w:pStyle w:val="KeinLeerraum"/>
        <w:rPr>
          <w:rFonts w:ascii="Arial" w:hAnsi="Arial" w:cs="Arial"/>
          <w:b/>
          <w:color w:val="4A27A1"/>
          <w:sz w:val="20"/>
          <w:szCs w:val="20"/>
        </w:rPr>
      </w:pPr>
      <w:r w:rsidRPr="006738A6">
        <w:rPr>
          <w:rFonts w:ascii="Arial" w:hAnsi="Arial" w:cs="Arial"/>
          <w:b/>
          <w:color w:val="4A27A1"/>
          <w:sz w:val="20"/>
          <w:szCs w:val="20"/>
        </w:rPr>
        <w:t>Kosten</w:t>
      </w:r>
      <w:r w:rsidR="00313D72" w:rsidRPr="006738A6">
        <w:rPr>
          <w:rFonts w:ascii="Arial" w:hAnsi="Arial" w:cs="Arial"/>
          <w:b/>
          <w:color w:val="4A27A1"/>
          <w:sz w:val="20"/>
          <w:szCs w:val="20"/>
        </w:rPr>
        <w:t xml:space="preserve">: ab </w:t>
      </w:r>
      <w:r w:rsidR="00BC1671" w:rsidRPr="006738A6">
        <w:rPr>
          <w:rFonts w:ascii="Arial" w:hAnsi="Arial" w:cs="Arial"/>
          <w:b/>
          <w:color w:val="4A27A1"/>
          <w:sz w:val="20"/>
          <w:szCs w:val="20"/>
        </w:rPr>
        <w:t>4</w:t>
      </w:r>
      <w:r w:rsidR="00C31328">
        <w:rPr>
          <w:rFonts w:ascii="Arial" w:hAnsi="Arial" w:cs="Arial"/>
          <w:b/>
          <w:color w:val="4A27A1"/>
          <w:sz w:val="20"/>
          <w:szCs w:val="20"/>
        </w:rPr>
        <w:t>5</w:t>
      </w:r>
      <w:r w:rsidRPr="006738A6">
        <w:rPr>
          <w:rFonts w:ascii="Arial" w:hAnsi="Arial" w:cs="Arial"/>
          <w:b/>
          <w:color w:val="4A27A1"/>
          <w:sz w:val="20"/>
          <w:szCs w:val="20"/>
        </w:rPr>
        <w:t xml:space="preserve">0,00 Euro zzgl. 19 % Mehrwertsteuer = </w:t>
      </w:r>
      <w:r w:rsidR="00C31328">
        <w:rPr>
          <w:rFonts w:ascii="Arial" w:hAnsi="Arial" w:cs="Arial"/>
          <w:b/>
          <w:color w:val="4A27A1"/>
          <w:sz w:val="20"/>
          <w:szCs w:val="20"/>
        </w:rPr>
        <w:t>535,50</w:t>
      </w:r>
      <w:r w:rsidRPr="006738A6">
        <w:rPr>
          <w:rFonts w:ascii="Arial" w:hAnsi="Arial" w:cs="Arial"/>
          <w:b/>
          <w:color w:val="4A27A1"/>
          <w:sz w:val="20"/>
          <w:szCs w:val="20"/>
        </w:rPr>
        <w:t xml:space="preserve"> Euro.</w:t>
      </w:r>
    </w:p>
    <w:p w14:paraId="6BCD5EE4" w14:textId="38AA9DE3" w:rsidR="00ED6956" w:rsidRPr="006738A6" w:rsidRDefault="00277ED7" w:rsidP="00ED6956">
      <w:pPr>
        <w:pStyle w:val="KeinLeerraum"/>
        <w:rPr>
          <w:b/>
          <w:color w:val="4A27A1"/>
          <w:sz w:val="20"/>
          <w:szCs w:val="20"/>
        </w:rPr>
      </w:pPr>
      <w:r w:rsidRPr="006738A6">
        <w:rPr>
          <w:b/>
          <w:color w:val="4A27A1"/>
          <w:sz w:val="20"/>
          <w:szCs w:val="20"/>
        </w:rPr>
        <w:t xml:space="preserve">Sofern für das Gutachten mehr Seiten </w:t>
      </w:r>
      <w:r w:rsidR="00ED6956" w:rsidRPr="006738A6">
        <w:rPr>
          <w:b/>
          <w:color w:val="4A27A1"/>
          <w:sz w:val="20"/>
          <w:szCs w:val="20"/>
        </w:rPr>
        <w:t xml:space="preserve">benötigt, </w:t>
      </w:r>
      <w:r w:rsidRPr="006738A6">
        <w:rPr>
          <w:b/>
          <w:color w:val="4A27A1"/>
          <w:sz w:val="20"/>
          <w:szCs w:val="20"/>
        </w:rPr>
        <w:t xml:space="preserve">je weitere DIN A4 Seite </w:t>
      </w:r>
    </w:p>
    <w:p w14:paraId="40BE414C" w14:textId="77777777" w:rsidR="00277ED7" w:rsidRPr="006738A6" w:rsidRDefault="00ED6956" w:rsidP="00277ED7">
      <w:pPr>
        <w:rPr>
          <w:rFonts w:ascii="Arial" w:hAnsi="Arial" w:cs="Arial"/>
          <w:sz w:val="20"/>
          <w:szCs w:val="20"/>
        </w:rPr>
      </w:pPr>
      <w:r w:rsidRPr="006738A6">
        <w:rPr>
          <w:rFonts w:ascii="Arial" w:hAnsi="Arial" w:cs="Arial"/>
          <w:b/>
          <w:color w:val="4A27A1"/>
          <w:sz w:val="20"/>
          <w:szCs w:val="20"/>
        </w:rPr>
        <w:t>75</w:t>
      </w:r>
      <w:r w:rsidR="00277ED7" w:rsidRPr="006738A6">
        <w:rPr>
          <w:rFonts w:ascii="Arial" w:hAnsi="Arial" w:cs="Arial"/>
          <w:b/>
          <w:color w:val="4A27A1"/>
          <w:sz w:val="20"/>
          <w:szCs w:val="20"/>
        </w:rPr>
        <w:t xml:space="preserve"> Euro</w:t>
      </w:r>
      <w:r w:rsidRPr="006738A6">
        <w:rPr>
          <w:rFonts w:ascii="Arial" w:hAnsi="Arial" w:cs="Arial"/>
          <w:b/>
          <w:color w:val="4A27A1"/>
          <w:sz w:val="20"/>
          <w:szCs w:val="20"/>
        </w:rPr>
        <w:t xml:space="preserve"> zzgl. 19 % Mehrwertsteuer = 89,25 Euro</w:t>
      </w:r>
      <w:r w:rsidR="00277ED7" w:rsidRPr="006738A6">
        <w:rPr>
          <w:rFonts w:ascii="Arial" w:hAnsi="Arial" w:cs="Arial"/>
          <w:sz w:val="20"/>
          <w:szCs w:val="20"/>
        </w:rPr>
        <w:t xml:space="preserve">   </w:t>
      </w:r>
      <w:r w:rsidR="00277ED7" w:rsidRPr="006738A6">
        <w:rPr>
          <w:rFonts w:ascii="Arial" w:hAnsi="Arial" w:cs="Arial"/>
          <w:sz w:val="20"/>
          <w:szCs w:val="20"/>
        </w:rPr>
        <w:tab/>
        <w:t xml:space="preserve"> </w:t>
      </w:r>
    </w:p>
    <w:p w14:paraId="5DDBCCCF" w14:textId="77777777" w:rsidR="00277ED7" w:rsidRPr="0057158B" w:rsidRDefault="00ED6956" w:rsidP="00277ED7">
      <w:pPr>
        <w:rPr>
          <w:rFonts w:ascii="Arial" w:hAnsi="Arial" w:cs="Arial"/>
          <w:color w:val="943634" w:themeColor="accent2" w:themeShade="BF"/>
          <w:sz w:val="20"/>
          <w:szCs w:val="20"/>
          <w:u w:val="single"/>
        </w:rPr>
      </w:pPr>
      <w:r w:rsidRPr="0057158B">
        <w:rPr>
          <w:rFonts w:ascii="Arial" w:hAnsi="Arial" w:cs="Arial"/>
          <w:b/>
          <w:color w:val="943634" w:themeColor="accent2" w:themeShade="BF"/>
          <w:sz w:val="28"/>
          <w:szCs w:val="28"/>
          <w:u w:val="single"/>
        </w:rPr>
        <w:t xml:space="preserve">3) </w:t>
      </w:r>
      <w:r w:rsidR="00277ED7" w:rsidRPr="0057158B">
        <w:rPr>
          <w:rFonts w:ascii="Arial" w:hAnsi="Arial" w:cs="Arial"/>
          <w:b/>
          <w:color w:val="943634" w:themeColor="accent2" w:themeShade="BF"/>
          <w:sz w:val="28"/>
          <w:szCs w:val="28"/>
          <w:u w:val="single"/>
        </w:rPr>
        <w:t>Schimmeltest</w:t>
      </w:r>
      <w:r w:rsidRPr="0057158B">
        <w:rPr>
          <w:rFonts w:ascii="Arial" w:hAnsi="Arial" w:cs="Arial"/>
          <w:b/>
          <w:color w:val="943634" w:themeColor="accent2" w:themeShade="BF"/>
          <w:sz w:val="28"/>
          <w:szCs w:val="28"/>
          <w:u w:val="single"/>
        </w:rPr>
        <w:t>/ Laboruntersuchungen von Proben</w:t>
      </w:r>
    </w:p>
    <w:p w14:paraId="544D16FC" w14:textId="77777777" w:rsidR="00BC1671" w:rsidRPr="00313D72" w:rsidRDefault="004564CA" w:rsidP="00277ED7">
      <w:pPr>
        <w:rPr>
          <w:rFonts w:ascii="Arial" w:hAnsi="Arial" w:cs="Arial"/>
          <w:b/>
        </w:rPr>
      </w:pPr>
      <w:r w:rsidRPr="00313D72">
        <w:rPr>
          <w:rFonts w:ascii="Arial" w:hAnsi="Arial" w:cs="Arial"/>
          <w:b/>
        </w:rPr>
        <w:t xml:space="preserve">Abnahme von </w:t>
      </w:r>
      <w:r w:rsidR="00BC1671" w:rsidRPr="00313D72">
        <w:rPr>
          <w:rFonts w:ascii="Arial" w:hAnsi="Arial" w:cs="Arial"/>
          <w:b/>
        </w:rPr>
        <w:t>2</w:t>
      </w:r>
      <w:r w:rsidRPr="00313D72">
        <w:rPr>
          <w:rFonts w:ascii="Arial" w:hAnsi="Arial" w:cs="Arial"/>
          <w:b/>
        </w:rPr>
        <w:t xml:space="preserve"> Folienkontaktproben und </w:t>
      </w:r>
      <w:r w:rsidR="00BC1671" w:rsidRPr="00313D72">
        <w:rPr>
          <w:rFonts w:ascii="Arial" w:hAnsi="Arial" w:cs="Arial"/>
          <w:b/>
        </w:rPr>
        <w:t>2</w:t>
      </w:r>
      <w:r w:rsidRPr="00313D72">
        <w:rPr>
          <w:rFonts w:ascii="Arial" w:hAnsi="Arial" w:cs="Arial"/>
          <w:b/>
        </w:rPr>
        <w:t xml:space="preserve"> </w:t>
      </w:r>
      <w:r w:rsidR="00BC1671" w:rsidRPr="00313D72">
        <w:rPr>
          <w:rFonts w:ascii="Arial" w:hAnsi="Arial" w:cs="Arial"/>
          <w:b/>
        </w:rPr>
        <w:t>Material</w:t>
      </w:r>
      <w:r w:rsidRPr="00313D72">
        <w:rPr>
          <w:rFonts w:ascii="Arial" w:hAnsi="Arial" w:cs="Arial"/>
          <w:b/>
        </w:rPr>
        <w:t xml:space="preserve">proben </w:t>
      </w:r>
    </w:p>
    <w:p w14:paraId="2C77B011" w14:textId="77777777" w:rsidR="004564CA" w:rsidRPr="00313D72" w:rsidRDefault="004564CA" w:rsidP="00277ED7">
      <w:pPr>
        <w:rPr>
          <w:rFonts w:ascii="Arial" w:hAnsi="Arial" w:cs="Arial"/>
          <w:b/>
        </w:rPr>
      </w:pPr>
      <w:r w:rsidRPr="00313D72">
        <w:rPr>
          <w:rFonts w:ascii="Arial" w:hAnsi="Arial" w:cs="Arial"/>
          <w:b/>
        </w:rPr>
        <w:t>Die Folienkontaktproben werden im Speziallabor mikroskopisch untersucht und ausgewertet.</w:t>
      </w:r>
    </w:p>
    <w:p w14:paraId="06AA52F2" w14:textId="77777777" w:rsidR="00313D72" w:rsidRDefault="00313D72" w:rsidP="00313D72">
      <w:pPr>
        <w:pStyle w:val="Normal"/>
        <w:rPr>
          <w:b/>
          <w:bCs/>
          <w:sz w:val="20"/>
          <w:szCs w:val="20"/>
          <w:lang w:val="de-DE" w:eastAsia="de-DE"/>
        </w:rPr>
      </w:pPr>
      <w:r>
        <w:rPr>
          <w:b/>
          <w:bCs/>
          <w:sz w:val="22"/>
          <w:szCs w:val="22"/>
          <w:lang w:val="de-DE" w:eastAsia="de-DE"/>
        </w:rPr>
        <w:t xml:space="preserve">Die Laborauswertung der Materialproben erfolgt mit folgenden Analysemethoden: </w:t>
      </w:r>
    </w:p>
    <w:p w14:paraId="4F3CCE6D" w14:textId="77777777" w:rsidR="00313D72" w:rsidRDefault="00313D72" w:rsidP="00313D72">
      <w:pPr>
        <w:pStyle w:val="Normal"/>
        <w:rPr>
          <w:b/>
          <w:bCs/>
          <w:sz w:val="20"/>
          <w:szCs w:val="20"/>
          <w:lang w:val="de-DE" w:eastAsia="de-DE"/>
        </w:rPr>
      </w:pPr>
    </w:p>
    <w:p w14:paraId="6AC8147F" w14:textId="77777777" w:rsidR="00313D72" w:rsidRDefault="00313D72" w:rsidP="00313D72">
      <w:pPr>
        <w:pStyle w:val="Normal"/>
        <w:rPr>
          <w:b/>
          <w:bCs/>
          <w:sz w:val="20"/>
          <w:szCs w:val="20"/>
          <w:lang w:val="de-DE" w:eastAsia="de-DE"/>
        </w:rPr>
      </w:pPr>
      <w:r>
        <w:rPr>
          <w:b/>
          <w:bCs/>
          <w:sz w:val="20"/>
          <w:szCs w:val="20"/>
          <w:lang w:val="de-DE" w:eastAsia="de-DE"/>
        </w:rPr>
        <w:t xml:space="preserve">1. Koloniebildende Einheiten (KBE): </w:t>
      </w:r>
    </w:p>
    <w:p w14:paraId="18C7315E" w14:textId="77777777" w:rsidR="00313D72" w:rsidRDefault="00313D72" w:rsidP="00313D72">
      <w:pPr>
        <w:pStyle w:val="Normal"/>
        <w:rPr>
          <w:b/>
          <w:bCs/>
          <w:sz w:val="20"/>
          <w:szCs w:val="20"/>
          <w:lang w:val="de-DE" w:eastAsia="de-DE"/>
        </w:rPr>
      </w:pPr>
      <w:r>
        <w:rPr>
          <w:b/>
          <w:bCs/>
          <w:sz w:val="20"/>
          <w:szCs w:val="20"/>
          <w:lang w:val="de-DE" w:eastAsia="de-DE"/>
        </w:rPr>
        <w:t xml:space="preserve">Die aufbereitete Probe wird in verschiedenen </w:t>
      </w:r>
      <w:proofErr w:type="spellStart"/>
      <w:r>
        <w:rPr>
          <w:b/>
          <w:bCs/>
          <w:sz w:val="20"/>
          <w:szCs w:val="20"/>
          <w:lang w:val="de-DE" w:eastAsia="de-DE"/>
        </w:rPr>
        <w:t>Verd</w:t>
      </w:r>
      <w:r>
        <w:rPr>
          <w:rFonts w:eastAsia="Times New Roman"/>
          <w:b/>
          <w:bCs/>
          <w:sz w:val="20"/>
          <w:szCs w:val="20"/>
          <w:lang w:eastAsia="x-none"/>
        </w:rPr>
        <w:t>ü</w:t>
      </w:r>
      <w:r>
        <w:rPr>
          <w:b/>
          <w:bCs/>
          <w:sz w:val="20"/>
          <w:szCs w:val="20"/>
          <w:lang w:val="de-DE" w:eastAsia="de-DE"/>
        </w:rPr>
        <w:t>nnungsstufen</w:t>
      </w:r>
      <w:proofErr w:type="spellEnd"/>
      <w:r>
        <w:rPr>
          <w:b/>
          <w:bCs/>
          <w:sz w:val="20"/>
          <w:szCs w:val="20"/>
          <w:lang w:val="de-DE" w:eastAsia="de-DE"/>
        </w:rPr>
        <w:t xml:space="preserve"> auf drei N</w:t>
      </w:r>
      <w:proofErr w:type="spellStart"/>
      <w:r>
        <w:rPr>
          <w:rFonts w:eastAsia="Times New Roman"/>
          <w:b/>
          <w:bCs/>
          <w:sz w:val="20"/>
          <w:szCs w:val="20"/>
          <w:lang w:eastAsia="x-none"/>
        </w:rPr>
        <w:t>ä</w:t>
      </w:r>
      <w:r>
        <w:rPr>
          <w:b/>
          <w:bCs/>
          <w:sz w:val="20"/>
          <w:szCs w:val="20"/>
          <w:lang w:val="de-DE" w:eastAsia="de-DE"/>
        </w:rPr>
        <w:t>hrmedien</w:t>
      </w:r>
      <w:proofErr w:type="spellEnd"/>
      <w:r>
        <w:rPr>
          <w:b/>
          <w:bCs/>
          <w:sz w:val="20"/>
          <w:szCs w:val="20"/>
          <w:lang w:val="de-DE" w:eastAsia="de-DE"/>
        </w:rPr>
        <w:t xml:space="preserve"> (DG 18, MALZ, TGE) </w:t>
      </w:r>
      <w:proofErr w:type="spellStart"/>
      <w:r>
        <w:rPr>
          <w:b/>
          <w:bCs/>
          <w:sz w:val="20"/>
          <w:szCs w:val="20"/>
          <w:lang w:val="de-DE" w:eastAsia="de-DE"/>
        </w:rPr>
        <w:t>angez</w:t>
      </w:r>
      <w:r>
        <w:rPr>
          <w:rFonts w:eastAsia="Times New Roman"/>
          <w:b/>
          <w:bCs/>
          <w:sz w:val="20"/>
          <w:szCs w:val="20"/>
          <w:lang w:eastAsia="x-none"/>
        </w:rPr>
        <w:t>ü</w:t>
      </w:r>
      <w:r>
        <w:rPr>
          <w:b/>
          <w:bCs/>
          <w:sz w:val="20"/>
          <w:szCs w:val="20"/>
          <w:lang w:val="de-DE" w:eastAsia="de-DE"/>
        </w:rPr>
        <w:t>chtet</w:t>
      </w:r>
      <w:proofErr w:type="spellEnd"/>
      <w:r>
        <w:rPr>
          <w:b/>
          <w:bCs/>
          <w:sz w:val="20"/>
          <w:szCs w:val="20"/>
          <w:lang w:val="de-DE" w:eastAsia="de-DE"/>
        </w:rPr>
        <w:t>. Inkubation bei 24</w:t>
      </w:r>
      <w:r>
        <w:rPr>
          <w:rFonts w:eastAsia="Times New Roman"/>
          <w:b/>
          <w:bCs/>
          <w:sz w:val="20"/>
          <w:szCs w:val="20"/>
          <w:lang w:eastAsia="x-none"/>
        </w:rPr>
        <w:t>°</w:t>
      </w:r>
      <w:r>
        <w:rPr>
          <w:b/>
          <w:bCs/>
          <w:sz w:val="20"/>
          <w:szCs w:val="20"/>
          <w:lang w:val="de-DE" w:eastAsia="de-DE"/>
        </w:rPr>
        <w:t>C und Auswertung nach 7 und 14 Tagen. Auf Anfrage Inkubation auch bei 37</w:t>
      </w:r>
      <w:r>
        <w:rPr>
          <w:rFonts w:eastAsia="Times New Roman"/>
          <w:b/>
          <w:bCs/>
          <w:sz w:val="20"/>
          <w:szCs w:val="20"/>
          <w:lang w:eastAsia="x-none"/>
        </w:rPr>
        <w:t>°</w:t>
      </w:r>
      <w:r>
        <w:rPr>
          <w:b/>
          <w:bCs/>
          <w:sz w:val="20"/>
          <w:szCs w:val="20"/>
          <w:lang w:val="de-DE" w:eastAsia="de-DE"/>
        </w:rPr>
        <w:t>C und Auswertung nach 3 und 7 Tagen.</w:t>
      </w:r>
    </w:p>
    <w:p w14:paraId="2CBDA5E9" w14:textId="77777777" w:rsidR="00313D72" w:rsidRDefault="00313D72" w:rsidP="00313D72">
      <w:pPr>
        <w:pStyle w:val="Normal"/>
        <w:rPr>
          <w:b/>
          <w:bCs/>
          <w:sz w:val="20"/>
          <w:szCs w:val="20"/>
          <w:lang w:val="de-DE" w:eastAsia="de-DE"/>
        </w:rPr>
      </w:pPr>
    </w:p>
    <w:p w14:paraId="0292AF6B" w14:textId="77777777" w:rsidR="00313D72" w:rsidRDefault="00313D72" w:rsidP="00313D72">
      <w:pPr>
        <w:pStyle w:val="Normal"/>
        <w:rPr>
          <w:b/>
          <w:bCs/>
          <w:sz w:val="20"/>
          <w:szCs w:val="20"/>
          <w:lang w:val="de-DE" w:eastAsia="de-DE"/>
        </w:rPr>
      </w:pPr>
      <w:r>
        <w:rPr>
          <w:b/>
          <w:bCs/>
          <w:sz w:val="20"/>
          <w:szCs w:val="20"/>
          <w:lang w:val="de-DE" w:eastAsia="de-DE"/>
        </w:rPr>
        <w:t xml:space="preserve">2. Gesamtzellzahl (GZ): </w:t>
      </w:r>
    </w:p>
    <w:p w14:paraId="50605232" w14:textId="77777777" w:rsidR="00313D72" w:rsidRDefault="00313D72" w:rsidP="00313D72">
      <w:pPr>
        <w:pStyle w:val="Normal"/>
        <w:rPr>
          <w:b/>
          <w:bCs/>
          <w:sz w:val="20"/>
          <w:szCs w:val="20"/>
          <w:lang w:val="de-DE" w:eastAsia="de-DE"/>
        </w:rPr>
      </w:pPr>
      <w:r>
        <w:rPr>
          <w:b/>
          <w:bCs/>
          <w:sz w:val="20"/>
          <w:szCs w:val="20"/>
          <w:lang w:val="de-DE" w:eastAsia="de-DE"/>
        </w:rPr>
        <w:t xml:space="preserve">Die Mikroorganismen werden mit einem fluoreszierenden Farbstoff </w:t>
      </w:r>
      <w:proofErr w:type="spellStart"/>
      <w:r>
        <w:rPr>
          <w:b/>
          <w:bCs/>
          <w:sz w:val="20"/>
          <w:szCs w:val="20"/>
          <w:lang w:val="de-DE" w:eastAsia="de-DE"/>
        </w:rPr>
        <w:t>gef</w:t>
      </w:r>
      <w:r>
        <w:rPr>
          <w:rFonts w:eastAsia="Times New Roman"/>
          <w:b/>
          <w:bCs/>
          <w:sz w:val="20"/>
          <w:szCs w:val="20"/>
          <w:lang w:eastAsia="x-none"/>
        </w:rPr>
        <w:t>ä</w:t>
      </w:r>
      <w:r>
        <w:rPr>
          <w:b/>
          <w:bCs/>
          <w:sz w:val="20"/>
          <w:szCs w:val="20"/>
          <w:lang w:val="de-DE" w:eastAsia="de-DE"/>
        </w:rPr>
        <w:t>rbt</w:t>
      </w:r>
      <w:proofErr w:type="spellEnd"/>
      <w:r>
        <w:rPr>
          <w:b/>
          <w:bCs/>
          <w:sz w:val="20"/>
          <w:szCs w:val="20"/>
          <w:lang w:val="de-DE" w:eastAsia="de-DE"/>
        </w:rPr>
        <w:t xml:space="preserve"> und durch eine Z</w:t>
      </w:r>
      <w:proofErr w:type="spellStart"/>
      <w:r>
        <w:rPr>
          <w:rFonts w:eastAsia="Times New Roman"/>
          <w:b/>
          <w:bCs/>
          <w:sz w:val="20"/>
          <w:szCs w:val="20"/>
          <w:lang w:eastAsia="x-none"/>
        </w:rPr>
        <w:t>ä</w:t>
      </w:r>
      <w:r>
        <w:rPr>
          <w:b/>
          <w:bCs/>
          <w:sz w:val="20"/>
          <w:szCs w:val="20"/>
          <w:lang w:val="de-DE" w:eastAsia="de-DE"/>
        </w:rPr>
        <w:t>hlung</w:t>
      </w:r>
      <w:proofErr w:type="spellEnd"/>
      <w:r>
        <w:rPr>
          <w:b/>
          <w:bCs/>
          <w:sz w:val="20"/>
          <w:szCs w:val="20"/>
          <w:lang w:val="de-DE" w:eastAsia="de-DE"/>
        </w:rPr>
        <w:t xml:space="preserve"> erfasst. Die Biomasse beinhaltet tote und lebendige Mikroorganismen inklusive nicht </w:t>
      </w:r>
      <w:proofErr w:type="spellStart"/>
      <w:r>
        <w:rPr>
          <w:b/>
          <w:bCs/>
          <w:sz w:val="20"/>
          <w:szCs w:val="20"/>
          <w:lang w:val="de-DE" w:eastAsia="de-DE"/>
        </w:rPr>
        <w:t>anz</w:t>
      </w:r>
      <w:r>
        <w:rPr>
          <w:rFonts w:eastAsia="Times New Roman"/>
          <w:b/>
          <w:bCs/>
          <w:sz w:val="20"/>
          <w:szCs w:val="20"/>
          <w:lang w:eastAsia="x-none"/>
        </w:rPr>
        <w:t>ü</w:t>
      </w:r>
      <w:r>
        <w:rPr>
          <w:b/>
          <w:bCs/>
          <w:sz w:val="20"/>
          <w:szCs w:val="20"/>
          <w:lang w:val="de-DE" w:eastAsia="de-DE"/>
        </w:rPr>
        <w:t>chtbarer</w:t>
      </w:r>
      <w:proofErr w:type="spellEnd"/>
      <w:r>
        <w:rPr>
          <w:b/>
          <w:bCs/>
          <w:sz w:val="20"/>
          <w:szCs w:val="20"/>
          <w:lang w:val="de-DE" w:eastAsia="de-DE"/>
        </w:rPr>
        <w:t xml:space="preserve"> Schimmelpilze. Nicht </w:t>
      </w:r>
      <w:proofErr w:type="spellStart"/>
      <w:r>
        <w:rPr>
          <w:b/>
          <w:bCs/>
          <w:sz w:val="20"/>
          <w:szCs w:val="20"/>
          <w:lang w:val="de-DE" w:eastAsia="de-DE"/>
        </w:rPr>
        <w:t>anz</w:t>
      </w:r>
      <w:r>
        <w:rPr>
          <w:rFonts w:eastAsia="Times New Roman"/>
          <w:b/>
          <w:bCs/>
          <w:sz w:val="20"/>
          <w:szCs w:val="20"/>
          <w:lang w:eastAsia="x-none"/>
        </w:rPr>
        <w:t>ü</w:t>
      </w:r>
      <w:r>
        <w:rPr>
          <w:b/>
          <w:bCs/>
          <w:sz w:val="20"/>
          <w:szCs w:val="20"/>
          <w:lang w:val="de-DE" w:eastAsia="de-DE"/>
        </w:rPr>
        <w:t>chtbare</w:t>
      </w:r>
      <w:proofErr w:type="spellEnd"/>
      <w:r>
        <w:rPr>
          <w:b/>
          <w:bCs/>
          <w:sz w:val="20"/>
          <w:szCs w:val="20"/>
          <w:lang w:val="de-DE" w:eastAsia="de-DE"/>
        </w:rPr>
        <w:t xml:space="preserve"> </w:t>
      </w:r>
      <w:proofErr w:type="spellStart"/>
      <w:r>
        <w:rPr>
          <w:b/>
          <w:bCs/>
          <w:sz w:val="20"/>
          <w:szCs w:val="20"/>
          <w:lang w:val="de-DE" w:eastAsia="de-DE"/>
        </w:rPr>
        <w:t>Mirkoorganismen</w:t>
      </w:r>
      <w:proofErr w:type="spellEnd"/>
      <w:r>
        <w:rPr>
          <w:b/>
          <w:bCs/>
          <w:sz w:val="20"/>
          <w:szCs w:val="20"/>
          <w:lang w:val="de-DE" w:eastAsia="de-DE"/>
        </w:rPr>
        <w:t xml:space="preserve"> und Zellbestandteile sind von Bedeutung, da auch diese Allergene, Toxine und Geruchsstoffe abgeben und somit auch gesundheitliche Beschwerden </w:t>
      </w:r>
      <w:proofErr w:type="spellStart"/>
      <w:r>
        <w:rPr>
          <w:b/>
          <w:bCs/>
          <w:sz w:val="20"/>
          <w:szCs w:val="20"/>
          <w:lang w:val="de-DE" w:eastAsia="de-DE"/>
        </w:rPr>
        <w:t>ausl</w:t>
      </w:r>
      <w:proofErr w:type="spellEnd"/>
      <w:r>
        <w:rPr>
          <w:rFonts w:eastAsia="Times New Roman"/>
          <w:b/>
          <w:bCs/>
          <w:sz w:val="20"/>
          <w:szCs w:val="20"/>
          <w:lang w:eastAsia="x-none"/>
        </w:rPr>
        <w:t>ö</w:t>
      </w:r>
      <w:r>
        <w:rPr>
          <w:b/>
          <w:bCs/>
          <w:sz w:val="20"/>
          <w:szCs w:val="20"/>
          <w:lang w:val="de-DE" w:eastAsia="de-DE"/>
        </w:rPr>
        <w:t>sen k</w:t>
      </w:r>
      <w:proofErr w:type="spellStart"/>
      <w:r>
        <w:rPr>
          <w:rFonts w:eastAsia="Times New Roman"/>
          <w:b/>
          <w:bCs/>
          <w:sz w:val="20"/>
          <w:szCs w:val="20"/>
          <w:lang w:eastAsia="x-none"/>
        </w:rPr>
        <w:t>ö</w:t>
      </w:r>
      <w:r>
        <w:rPr>
          <w:b/>
          <w:bCs/>
          <w:sz w:val="20"/>
          <w:szCs w:val="20"/>
          <w:lang w:val="de-DE" w:eastAsia="de-DE"/>
        </w:rPr>
        <w:t>nnen</w:t>
      </w:r>
      <w:proofErr w:type="spellEnd"/>
      <w:r>
        <w:rPr>
          <w:b/>
          <w:bCs/>
          <w:sz w:val="20"/>
          <w:szCs w:val="20"/>
          <w:lang w:val="de-DE" w:eastAsia="de-DE"/>
        </w:rPr>
        <w:t>.</w:t>
      </w:r>
    </w:p>
    <w:p w14:paraId="1A3E1618" w14:textId="77777777" w:rsidR="00313D72" w:rsidRDefault="00313D72" w:rsidP="00313D72">
      <w:pPr>
        <w:pStyle w:val="Normal"/>
        <w:rPr>
          <w:b/>
          <w:bCs/>
          <w:sz w:val="20"/>
          <w:szCs w:val="20"/>
          <w:lang w:val="de-DE" w:eastAsia="de-DE"/>
        </w:rPr>
      </w:pPr>
    </w:p>
    <w:p w14:paraId="5AE25D99" w14:textId="77777777" w:rsidR="00313D72" w:rsidRDefault="00313D72" w:rsidP="00313D72">
      <w:pPr>
        <w:pStyle w:val="Normal"/>
        <w:rPr>
          <w:b/>
          <w:bCs/>
          <w:sz w:val="20"/>
          <w:szCs w:val="20"/>
          <w:lang w:val="de-DE" w:eastAsia="de-DE"/>
        </w:rPr>
      </w:pPr>
      <w:r>
        <w:rPr>
          <w:b/>
          <w:bCs/>
          <w:sz w:val="20"/>
          <w:szCs w:val="20"/>
          <w:lang w:val="de-DE" w:eastAsia="de-DE"/>
        </w:rPr>
        <w:t xml:space="preserve">3. Biochemische </w:t>
      </w:r>
      <w:proofErr w:type="spellStart"/>
      <w:r>
        <w:rPr>
          <w:b/>
          <w:bCs/>
          <w:sz w:val="20"/>
          <w:szCs w:val="20"/>
          <w:lang w:val="de-DE" w:eastAsia="de-DE"/>
        </w:rPr>
        <w:t>Aktivit</w:t>
      </w:r>
      <w:r>
        <w:rPr>
          <w:rFonts w:eastAsia="Times New Roman"/>
          <w:b/>
          <w:bCs/>
          <w:sz w:val="20"/>
          <w:szCs w:val="20"/>
          <w:lang w:eastAsia="x-none"/>
        </w:rPr>
        <w:t>ä</w:t>
      </w:r>
      <w:r>
        <w:rPr>
          <w:b/>
          <w:bCs/>
          <w:sz w:val="20"/>
          <w:szCs w:val="20"/>
          <w:lang w:val="de-DE" w:eastAsia="de-DE"/>
        </w:rPr>
        <w:t>t</w:t>
      </w:r>
      <w:proofErr w:type="spellEnd"/>
      <w:r>
        <w:rPr>
          <w:b/>
          <w:bCs/>
          <w:sz w:val="20"/>
          <w:szCs w:val="20"/>
          <w:lang w:val="de-DE" w:eastAsia="de-DE"/>
        </w:rPr>
        <w:t xml:space="preserve"> (BA): </w:t>
      </w:r>
    </w:p>
    <w:p w14:paraId="392DB057" w14:textId="77777777" w:rsidR="00313D72" w:rsidRDefault="00313D72" w:rsidP="00313D72">
      <w:pPr>
        <w:pStyle w:val="Normal"/>
        <w:rPr>
          <w:b/>
          <w:bCs/>
          <w:sz w:val="20"/>
          <w:szCs w:val="20"/>
          <w:lang w:val="de-DE" w:eastAsia="de-DE"/>
        </w:rPr>
      </w:pPr>
      <w:r>
        <w:rPr>
          <w:b/>
          <w:bCs/>
          <w:sz w:val="20"/>
          <w:szCs w:val="20"/>
          <w:lang w:val="de-DE" w:eastAsia="de-DE"/>
        </w:rPr>
        <w:t xml:space="preserve">Die aufbereitete Probe wird mittels einer biochemischen </w:t>
      </w:r>
      <w:proofErr w:type="spellStart"/>
      <w:r>
        <w:rPr>
          <w:b/>
          <w:bCs/>
          <w:sz w:val="20"/>
          <w:szCs w:val="20"/>
          <w:lang w:val="de-DE" w:eastAsia="de-DE"/>
        </w:rPr>
        <w:t>Fluoreszensfarbstoff</w:t>
      </w:r>
      <w:proofErr w:type="spellEnd"/>
      <w:r>
        <w:rPr>
          <w:b/>
          <w:bCs/>
          <w:sz w:val="20"/>
          <w:szCs w:val="20"/>
          <w:lang w:val="de-DE" w:eastAsia="de-DE"/>
        </w:rPr>
        <w:t xml:space="preserve">-Methode untersucht. Durch diese Analyse kann eine </w:t>
      </w:r>
      <w:proofErr w:type="spellStart"/>
      <w:r>
        <w:rPr>
          <w:b/>
          <w:bCs/>
          <w:sz w:val="20"/>
          <w:szCs w:val="20"/>
          <w:lang w:val="de-DE" w:eastAsia="de-DE"/>
        </w:rPr>
        <w:t>pr</w:t>
      </w:r>
      <w:r>
        <w:rPr>
          <w:rFonts w:eastAsia="Times New Roman"/>
          <w:b/>
          <w:bCs/>
          <w:sz w:val="20"/>
          <w:szCs w:val="20"/>
          <w:lang w:eastAsia="x-none"/>
        </w:rPr>
        <w:t>ä</w:t>
      </w:r>
      <w:r>
        <w:rPr>
          <w:b/>
          <w:bCs/>
          <w:sz w:val="20"/>
          <w:szCs w:val="20"/>
          <w:lang w:val="de-DE" w:eastAsia="de-DE"/>
        </w:rPr>
        <w:t>zise</w:t>
      </w:r>
      <w:proofErr w:type="spellEnd"/>
      <w:r>
        <w:rPr>
          <w:b/>
          <w:bCs/>
          <w:sz w:val="20"/>
          <w:szCs w:val="20"/>
          <w:lang w:val="de-DE" w:eastAsia="de-DE"/>
        </w:rPr>
        <w:t xml:space="preserve"> Aussage </w:t>
      </w:r>
      <w:r>
        <w:rPr>
          <w:rFonts w:eastAsia="Times New Roman"/>
          <w:b/>
          <w:bCs/>
          <w:sz w:val="20"/>
          <w:szCs w:val="20"/>
          <w:lang w:eastAsia="x-none"/>
        </w:rPr>
        <w:t>ü</w:t>
      </w:r>
      <w:r>
        <w:rPr>
          <w:b/>
          <w:bCs/>
          <w:sz w:val="20"/>
          <w:szCs w:val="20"/>
          <w:lang w:val="de-DE" w:eastAsia="de-DE"/>
        </w:rPr>
        <w:t xml:space="preserve">ber die </w:t>
      </w:r>
      <w:proofErr w:type="spellStart"/>
      <w:r>
        <w:rPr>
          <w:b/>
          <w:bCs/>
          <w:sz w:val="20"/>
          <w:szCs w:val="20"/>
          <w:lang w:val="de-DE" w:eastAsia="de-DE"/>
        </w:rPr>
        <w:t>Aktivit</w:t>
      </w:r>
      <w:r>
        <w:rPr>
          <w:rFonts w:eastAsia="Times New Roman"/>
          <w:b/>
          <w:bCs/>
          <w:sz w:val="20"/>
          <w:szCs w:val="20"/>
          <w:lang w:eastAsia="x-none"/>
        </w:rPr>
        <w:t>ä</w:t>
      </w:r>
      <w:r>
        <w:rPr>
          <w:b/>
          <w:bCs/>
          <w:sz w:val="20"/>
          <w:szCs w:val="20"/>
          <w:lang w:val="de-DE" w:eastAsia="de-DE"/>
        </w:rPr>
        <w:t>t</w:t>
      </w:r>
      <w:proofErr w:type="spellEnd"/>
      <w:r>
        <w:rPr>
          <w:b/>
          <w:bCs/>
          <w:sz w:val="20"/>
          <w:szCs w:val="20"/>
          <w:lang w:val="de-DE" w:eastAsia="de-DE"/>
        </w:rPr>
        <w:t xml:space="preserve"> der Mikroorganismen getroffen werden.</w:t>
      </w:r>
    </w:p>
    <w:p w14:paraId="28D2D9D1" w14:textId="77777777" w:rsidR="00313D72" w:rsidRDefault="00313D72" w:rsidP="00313D72">
      <w:pPr>
        <w:pStyle w:val="Normal"/>
        <w:rPr>
          <w:b/>
          <w:bCs/>
          <w:sz w:val="20"/>
          <w:szCs w:val="20"/>
          <w:lang w:val="de-DE" w:eastAsia="de-DE"/>
        </w:rPr>
      </w:pPr>
    </w:p>
    <w:p w14:paraId="3BFAE318" w14:textId="77777777" w:rsidR="004564CA" w:rsidRPr="00313D72" w:rsidRDefault="004564CA" w:rsidP="00277ED7">
      <w:pPr>
        <w:rPr>
          <w:rFonts w:ascii="Arial" w:hAnsi="Arial" w:cs="Arial"/>
          <w:b/>
          <w:sz w:val="20"/>
          <w:szCs w:val="20"/>
        </w:rPr>
      </w:pPr>
      <w:r w:rsidRPr="00313D72">
        <w:rPr>
          <w:rFonts w:ascii="Arial" w:hAnsi="Arial" w:cs="Arial"/>
          <w:b/>
          <w:sz w:val="20"/>
          <w:szCs w:val="20"/>
        </w:rPr>
        <w:t xml:space="preserve">Sie </w:t>
      </w:r>
      <w:r w:rsidR="00277ED7" w:rsidRPr="00313D72">
        <w:rPr>
          <w:rFonts w:ascii="Arial" w:hAnsi="Arial" w:cs="Arial"/>
          <w:b/>
          <w:sz w:val="20"/>
          <w:szCs w:val="20"/>
        </w:rPr>
        <w:t xml:space="preserve">erhalten </w:t>
      </w:r>
      <w:r w:rsidRPr="00313D72">
        <w:rPr>
          <w:rFonts w:ascii="Arial" w:hAnsi="Arial" w:cs="Arial"/>
          <w:b/>
          <w:sz w:val="20"/>
          <w:szCs w:val="20"/>
        </w:rPr>
        <w:t xml:space="preserve">dann </w:t>
      </w:r>
      <w:r w:rsidR="00277ED7" w:rsidRPr="00313D72">
        <w:rPr>
          <w:rFonts w:ascii="Arial" w:hAnsi="Arial" w:cs="Arial"/>
          <w:b/>
          <w:sz w:val="20"/>
          <w:szCs w:val="20"/>
        </w:rPr>
        <w:t>einen schriftlichen Untersuchungs</w:t>
      </w:r>
      <w:r w:rsidRPr="00313D72">
        <w:rPr>
          <w:rFonts w:ascii="Arial" w:hAnsi="Arial" w:cs="Arial"/>
          <w:b/>
          <w:sz w:val="20"/>
          <w:szCs w:val="20"/>
        </w:rPr>
        <w:t>- und Bewertungs</w:t>
      </w:r>
      <w:r w:rsidR="00277ED7" w:rsidRPr="00313D72">
        <w:rPr>
          <w:rFonts w:ascii="Arial" w:hAnsi="Arial" w:cs="Arial"/>
          <w:b/>
          <w:sz w:val="20"/>
          <w:szCs w:val="20"/>
        </w:rPr>
        <w:t xml:space="preserve">bericht über die </w:t>
      </w:r>
      <w:r w:rsidRPr="00313D72">
        <w:rPr>
          <w:rFonts w:ascii="Arial" w:hAnsi="Arial" w:cs="Arial"/>
          <w:b/>
          <w:sz w:val="20"/>
          <w:szCs w:val="20"/>
        </w:rPr>
        <w:t xml:space="preserve">nachgewiesene mikrobielle </w:t>
      </w:r>
      <w:r w:rsidR="00277ED7" w:rsidRPr="00313D72">
        <w:rPr>
          <w:rFonts w:ascii="Arial" w:hAnsi="Arial" w:cs="Arial"/>
          <w:b/>
          <w:sz w:val="20"/>
          <w:szCs w:val="20"/>
        </w:rPr>
        <w:t xml:space="preserve">Belastung </w:t>
      </w:r>
      <w:r w:rsidRPr="00313D72">
        <w:rPr>
          <w:rFonts w:ascii="Arial" w:hAnsi="Arial" w:cs="Arial"/>
          <w:b/>
          <w:sz w:val="20"/>
          <w:szCs w:val="20"/>
        </w:rPr>
        <w:t xml:space="preserve">der untersuchten Räume </w:t>
      </w:r>
      <w:r w:rsidR="00277ED7" w:rsidRPr="00313D72">
        <w:rPr>
          <w:rFonts w:ascii="Arial" w:hAnsi="Arial" w:cs="Arial"/>
          <w:b/>
          <w:sz w:val="20"/>
          <w:szCs w:val="20"/>
        </w:rPr>
        <w:t>und Empfehlungen  zum weiteren Umgang mit dem mikrobiologischen Befund</w:t>
      </w:r>
      <w:r w:rsidRPr="00313D72">
        <w:rPr>
          <w:rFonts w:ascii="Arial" w:hAnsi="Arial" w:cs="Arial"/>
          <w:b/>
          <w:sz w:val="20"/>
          <w:szCs w:val="20"/>
        </w:rPr>
        <w:t xml:space="preserve"> (z.B. welche Sofortmaßnahmen notwendig sind, um eine Schadensausbreitung oder  mögliche gesundheitliche Belastung zu verhindern).</w:t>
      </w:r>
    </w:p>
    <w:p w14:paraId="22E6E417" w14:textId="36B258D0" w:rsidR="004564CA" w:rsidRPr="0057158B" w:rsidRDefault="004564CA" w:rsidP="004564CA">
      <w:pPr>
        <w:pStyle w:val="KeinLeerraum"/>
        <w:rPr>
          <w:rFonts w:ascii="Arial" w:hAnsi="Arial" w:cs="Arial"/>
          <w:b/>
          <w:color w:val="4A27A1"/>
        </w:rPr>
      </w:pPr>
      <w:r w:rsidRPr="0057158B">
        <w:rPr>
          <w:rFonts w:ascii="Arial" w:hAnsi="Arial" w:cs="Arial"/>
          <w:b/>
          <w:color w:val="4A27A1"/>
        </w:rPr>
        <w:t>Kosten</w:t>
      </w:r>
      <w:r w:rsidR="00BC1671">
        <w:rPr>
          <w:rFonts w:ascii="Arial" w:hAnsi="Arial" w:cs="Arial"/>
          <w:b/>
          <w:color w:val="4A27A1"/>
        </w:rPr>
        <w:t>:</w:t>
      </w:r>
      <w:r w:rsidRPr="0057158B">
        <w:rPr>
          <w:rFonts w:ascii="Arial" w:hAnsi="Arial" w:cs="Arial"/>
          <w:b/>
          <w:color w:val="4A27A1"/>
        </w:rPr>
        <w:t xml:space="preserve"> </w:t>
      </w:r>
      <w:r w:rsidR="00C31328">
        <w:rPr>
          <w:rFonts w:ascii="Arial" w:hAnsi="Arial" w:cs="Arial"/>
          <w:b/>
          <w:color w:val="4A27A1"/>
        </w:rPr>
        <w:t>715</w:t>
      </w:r>
      <w:r w:rsidRPr="0057158B">
        <w:rPr>
          <w:rFonts w:ascii="Arial" w:hAnsi="Arial" w:cs="Arial"/>
          <w:b/>
          <w:color w:val="4A27A1"/>
        </w:rPr>
        <w:t>,</w:t>
      </w:r>
      <w:proofErr w:type="gramStart"/>
      <w:r w:rsidRPr="0057158B">
        <w:rPr>
          <w:rFonts w:ascii="Arial" w:hAnsi="Arial" w:cs="Arial"/>
          <w:b/>
          <w:color w:val="4A27A1"/>
        </w:rPr>
        <w:t>00  Euro</w:t>
      </w:r>
      <w:proofErr w:type="gramEnd"/>
      <w:r w:rsidRPr="0057158B">
        <w:rPr>
          <w:rFonts w:ascii="Arial" w:hAnsi="Arial" w:cs="Arial"/>
          <w:b/>
          <w:color w:val="4A27A1"/>
        </w:rPr>
        <w:t xml:space="preserve"> zzgl. 19 % Mehrwertsteuer = </w:t>
      </w:r>
      <w:r w:rsidR="00C31328">
        <w:rPr>
          <w:rFonts w:ascii="Arial" w:hAnsi="Arial" w:cs="Arial"/>
          <w:b/>
          <w:color w:val="4A27A1"/>
        </w:rPr>
        <w:t>850,85</w:t>
      </w:r>
      <w:r w:rsidRPr="0057158B">
        <w:rPr>
          <w:rFonts w:ascii="Arial" w:hAnsi="Arial" w:cs="Arial"/>
          <w:b/>
          <w:color w:val="4A27A1"/>
        </w:rPr>
        <w:t xml:space="preserve"> Euro.</w:t>
      </w:r>
    </w:p>
    <w:p w14:paraId="0EC90E11" w14:textId="77777777" w:rsidR="004564CA" w:rsidRPr="0057158B" w:rsidRDefault="004564CA" w:rsidP="00277ED7">
      <w:pPr>
        <w:rPr>
          <w:rFonts w:ascii="Arial" w:hAnsi="Arial" w:cs="Arial"/>
          <w:color w:val="4A27A1"/>
          <w:sz w:val="20"/>
          <w:szCs w:val="20"/>
        </w:rPr>
      </w:pPr>
      <w:r w:rsidRPr="0057158B">
        <w:rPr>
          <w:rFonts w:ascii="Arial" w:hAnsi="Arial" w:cs="Arial"/>
          <w:color w:val="4A27A1"/>
          <w:sz w:val="20"/>
          <w:szCs w:val="20"/>
        </w:rPr>
        <w:t>Bei weiteren Proben oder notwendigen Luftkeimmessungen etc. werden wir Ihnen den Umfang der zusätzlichen Kosten objektbezogen berechnen.</w:t>
      </w:r>
    </w:p>
    <w:p w14:paraId="522D4F22" w14:textId="77777777" w:rsidR="00313D72" w:rsidRDefault="00313D72" w:rsidP="00ED6956">
      <w:pPr>
        <w:pStyle w:val="KeinLeerraum"/>
        <w:rPr>
          <w:rFonts w:ascii="Arial" w:hAnsi="Arial" w:cs="Arial"/>
          <w:b/>
          <w:color w:val="943634" w:themeColor="accent2" w:themeShade="BF"/>
          <w:sz w:val="28"/>
          <w:szCs w:val="28"/>
          <w:u w:val="single"/>
        </w:rPr>
      </w:pPr>
    </w:p>
    <w:p w14:paraId="2F41A498" w14:textId="77777777" w:rsidR="00660EA4" w:rsidRDefault="00660EA4" w:rsidP="00ED6956">
      <w:pPr>
        <w:pStyle w:val="KeinLeerraum"/>
        <w:rPr>
          <w:rFonts w:ascii="Arial" w:hAnsi="Arial" w:cs="Arial"/>
          <w:b/>
          <w:color w:val="943634" w:themeColor="accent2" w:themeShade="BF"/>
          <w:sz w:val="28"/>
          <w:szCs w:val="28"/>
          <w:u w:val="single"/>
        </w:rPr>
      </w:pPr>
      <w:bookmarkStart w:id="1" w:name="_Hlk517535345"/>
    </w:p>
    <w:p w14:paraId="04541B83" w14:textId="77777777" w:rsidR="00660EA4" w:rsidRDefault="00660EA4" w:rsidP="00ED6956">
      <w:pPr>
        <w:pStyle w:val="KeinLeerraum"/>
        <w:rPr>
          <w:rFonts w:ascii="Arial" w:hAnsi="Arial" w:cs="Arial"/>
          <w:b/>
          <w:color w:val="943634" w:themeColor="accent2" w:themeShade="BF"/>
          <w:sz w:val="28"/>
          <w:szCs w:val="28"/>
          <w:u w:val="single"/>
        </w:rPr>
      </w:pPr>
    </w:p>
    <w:p w14:paraId="29B01E39" w14:textId="77777777" w:rsidR="0057158B" w:rsidRDefault="0023215A" w:rsidP="00ED6956">
      <w:pPr>
        <w:pStyle w:val="KeinLeerraum"/>
        <w:rPr>
          <w:rFonts w:ascii="Arial" w:hAnsi="Arial" w:cs="Arial"/>
          <w:b/>
          <w:color w:val="943634" w:themeColor="accent2" w:themeShade="BF"/>
          <w:sz w:val="28"/>
          <w:szCs w:val="28"/>
          <w:u w:val="single"/>
        </w:rPr>
      </w:pPr>
      <w:r>
        <w:rPr>
          <w:rFonts w:ascii="Arial" w:hAnsi="Arial" w:cs="Arial"/>
          <w:b/>
          <w:color w:val="943634" w:themeColor="accent2" w:themeShade="BF"/>
          <w:sz w:val="28"/>
          <w:szCs w:val="28"/>
          <w:u w:val="single"/>
        </w:rPr>
        <w:lastRenderedPageBreak/>
        <w:t>4</w:t>
      </w:r>
      <w:r w:rsidR="00ED6956" w:rsidRPr="0057158B">
        <w:rPr>
          <w:rFonts w:ascii="Arial" w:hAnsi="Arial" w:cs="Arial"/>
          <w:b/>
          <w:color w:val="943634" w:themeColor="accent2" w:themeShade="BF"/>
          <w:sz w:val="28"/>
          <w:szCs w:val="28"/>
          <w:u w:val="single"/>
        </w:rPr>
        <w:t xml:space="preserve">) </w:t>
      </w:r>
      <w:r w:rsidR="002F06B7" w:rsidRPr="0057158B">
        <w:rPr>
          <w:rFonts w:ascii="Arial" w:hAnsi="Arial" w:cs="Arial"/>
          <w:b/>
          <w:color w:val="943634" w:themeColor="accent2" w:themeShade="BF"/>
          <w:sz w:val="28"/>
          <w:szCs w:val="28"/>
          <w:u w:val="single"/>
        </w:rPr>
        <w:t xml:space="preserve">Stundensatz für alle anderen </w:t>
      </w:r>
      <w:r w:rsidR="00660EA4">
        <w:rPr>
          <w:rFonts w:ascii="Arial" w:hAnsi="Arial" w:cs="Arial"/>
          <w:b/>
          <w:color w:val="943634" w:themeColor="accent2" w:themeShade="BF"/>
          <w:sz w:val="28"/>
          <w:szCs w:val="28"/>
          <w:u w:val="single"/>
        </w:rPr>
        <w:t>S</w:t>
      </w:r>
      <w:r w:rsidR="00313D72">
        <w:rPr>
          <w:rFonts w:ascii="Arial" w:hAnsi="Arial" w:cs="Arial"/>
          <w:b/>
          <w:color w:val="943634" w:themeColor="accent2" w:themeShade="BF"/>
          <w:sz w:val="28"/>
          <w:szCs w:val="28"/>
          <w:u w:val="single"/>
        </w:rPr>
        <w:t xml:space="preserve">achverständigen </w:t>
      </w:r>
      <w:r w:rsidR="002F06B7" w:rsidRPr="0057158B">
        <w:rPr>
          <w:rFonts w:ascii="Arial" w:hAnsi="Arial" w:cs="Arial"/>
          <w:b/>
          <w:color w:val="943634" w:themeColor="accent2" w:themeShade="BF"/>
          <w:sz w:val="28"/>
          <w:szCs w:val="28"/>
          <w:u w:val="single"/>
        </w:rPr>
        <w:t xml:space="preserve">Arbeiten </w:t>
      </w:r>
    </w:p>
    <w:bookmarkEnd w:id="1"/>
    <w:p w14:paraId="64843BEF" w14:textId="77777777" w:rsidR="0057158B" w:rsidRPr="009F5564" w:rsidRDefault="0057158B" w:rsidP="00ED6956">
      <w:pPr>
        <w:pStyle w:val="KeinLeerraum"/>
        <w:rPr>
          <w:rFonts w:ascii="Arial" w:hAnsi="Arial" w:cs="Arial"/>
          <w:b/>
          <w:color w:val="943634" w:themeColor="accent2" w:themeShade="BF"/>
          <w:sz w:val="16"/>
          <w:szCs w:val="16"/>
          <w:u w:val="single"/>
        </w:rPr>
      </w:pPr>
    </w:p>
    <w:p w14:paraId="3FFC27C0" w14:textId="77777777" w:rsidR="00313D72" w:rsidRDefault="002F06B7" w:rsidP="00ED6956">
      <w:pPr>
        <w:pStyle w:val="KeinLeerraum"/>
        <w:rPr>
          <w:rFonts w:ascii="Arial" w:hAnsi="Arial" w:cs="Arial"/>
          <w:b/>
          <w:color w:val="000000" w:themeColor="text1"/>
        </w:rPr>
      </w:pPr>
      <w:r w:rsidRPr="0057158B">
        <w:rPr>
          <w:rFonts w:ascii="Arial" w:hAnsi="Arial" w:cs="Arial"/>
          <w:b/>
          <w:color w:val="000000" w:themeColor="text1"/>
        </w:rPr>
        <w:t xml:space="preserve">wie Aktenkunde, Schreibarbeiten, Fahrzeiten, Kontrollbesichtigungen, </w:t>
      </w:r>
      <w:r w:rsidR="0023215A">
        <w:rPr>
          <w:rFonts w:ascii="Arial" w:hAnsi="Arial" w:cs="Arial"/>
          <w:b/>
          <w:color w:val="000000" w:themeColor="text1"/>
        </w:rPr>
        <w:t xml:space="preserve">besondere </w:t>
      </w:r>
      <w:r w:rsidRPr="0057158B">
        <w:rPr>
          <w:rFonts w:ascii="Arial" w:hAnsi="Arial" w:cs="Arial"/>
          <w:b/>
          <w:color w:val="000000" w:themeColor="text1"/>
        </w:rPr>
        <w:t>Ortstermine</w:t>
      </w:r>
      <w:r w:rsidR="00ED6956" w:rsidRPr="0057158B">
        <w:rPr>
          <w:rFonts w:ascii="Arial" w:hAnsi="Arial" w:cs="Arial"/>
          <w:b/>
          <w:color w:val="000000" w:themeColor="text1"/>
        </w:rPr>
        <w:t xml:space="preserve">, </w:t>
      </w:r>
      <w:r w:rsidR="0023215A">
        <w:rPr>
          <w:rFonts w:ascii="Arial" w:hAnsi="Arial" w:cs="Arial"/>
          <w:b/>
          <w:color w:val="000000" w:themeColor="text1"/>
        </w:rPr>
        <w:t xml:space="preserve">Ortstermine über die Grundeinsatzzeit hinausgehend, </w:t>
      </w:r>
      <w:r w:rsidR="00ED6956" w:rsidRPr="0057158B">
        <w:rPr>
          <w:rFonts w:ascii="Arial" w:hAnsi="Arial" w:cs="Arial"/>
          <w:b/>
          <w:color w:val="000000" w:themeColor="text1"/>
        </w:rPr>
        <w:t>Probenentnahme</w:t>
      </w:r>
      <w:r w:rsidR="004564CA" w:rsidRPr="0057158B">
        <w:rPr>
          <w:rFonts w:ascii="Arial" w:hAnsi="Arial" w:cs="Arial"/>
          <w:b/>
          <w:color w:val="000000" w:themeColor="text1"/>
        </w:rPr>
        <w:t>n</w:t>
      </w:r>
      <w:r w:rsidR="0057158B">
        <w:rPr>
          <w:rFonts w:ascii="Arial" w:hAnsi="Arial" w:cs="Arial"/>
          <w:b/>
          <w:color w:val="000000" w:themeColor="text1"/>
        </w:rPr>
        <w:t>, Koordinierungsarbeiten</w:t>
      </w:r>
      <w:r w:rsidR="00313D72">
        <w:rPr>
          <w:rFonts w:ascii="Arial" w:hAnsi="Arial" w:cs="Arial"/>
          <w:b/>
          <w:color w:val="000000" w:themeColor="text1"/>
        </w:rPr>
        <w:t xml:space="preserve">, Baustellenkontrollen </w:t>
      </w:r>
      <w:r w:rsidR="0052775E">
        <w:rPr>
          <w:rFonts w:ascii="Arial" w:hAnsi="Arial" w:cs="Arial"/>
          <w:b/>
          <w:color w:val="000000" w:themeColor="text1"/>
        </w:rPr>
        <w:t>und Zeitbedarf der An- und Abfahrtzeiten des Sachverständigen zu Ortsterminen</w:t>
      </w:r>
      <w:r w:rsidR="00ED6956" w:rsidRPr="0057158B">
        <w:rPr>
          <w:rFonts w:ascii="Arial" w:hAnsi="Arial" w:cs="Arial"/>
          <w:b/>
          <w:color w:val="000000" w:themeColor="text1"/>
        </w:rPr>
        <w:t xml:space="preserve"> </w:t>
      </w:r>
      <w:r w:rsidRPr="0057158B">
        <w:rPr>
          <w:rFonts w:ascii="Arial" w:hAnsi="Arial" w:cs="Arial"/>
          <w:b/>
          <w:color w:val="000000" w:themeColor="text1"/>
        </w:rPr>
        <w:t>etc.</w:t>
      </w:r>
    </w:p>
    <w:p w14:paraId="478DC81E" w14:textId="77777777" w:rsidR="00ED6956" w:rsidRPr="0057158B" w:rsidRDefault="002F06B7" w:rsidP="00ED6956">
      <w:pPr>
        <w:pStyle w:val="KeinLeerraum"/>
        <w:rPr>
          <w:rFonts w:ascii="Arial" w:hAnsi="Arial" w:cs="Arial"/>
          <w:b/>
          <w:color w:val="000000" w:themeColor="text1"/>
        </w:rPr>
      </w:pPr>
      <w:r w:rsidRPr="0057158B">
        <w:rPr>
          <w:rFonts w:ascii="Arial" w:hAnsi="Arial" w:cs="Arial"/>
          <w:b/>
          <w:color w:val="000000" w:themeColor="text1"/>
        </w:rPr>
        <w:t xml:space="preserve"> </w:t>
      </w:r>
    </w:p>
    <w:p w14:paraId="2542F8CC" w14:textId="1C00B18F" w:rsidR="002F06B7" w:rsidRPr="0023215A" w:rsidRDefault="00C31328" w:rsidP="00BC1671">
      <w:pPr>
        <w:pStyle w:val="KeinLeerraum"/>
        <w:rPr>
          <w:rFonts w:ascii="Arial" w:hAnsi="Arial" w:cs="Arial"/>
          <w:b/>
          <w:color w:val="4A27A1"/>
          <w:sz w:val="24"/>
          <w:szCs w:val="24"/>
        </w:rPr>
      </w:pPr>
      <w:r>
        <w:rPr>
          <w:rFonts w:ascii="Arial" w:hAnsi="Arial" w:cs="Arial"/>
          <w:b/>
          <w:color w:val="4A27A1"/>
          <w:sz w:val="24"/>
          <w:szCs w:val="24"/>
        </w:rPr>
        <w:t>9</w:t>
      </w:r>
      <w:r w:rsidR="00DB0384">
        <w:rPr>
          <w:rFonts w:ascii="Arial" w:hAnsi="Arial" w:cs="Arial"/>
          <w:b/>
          <w:color w:val="4A27A1"/>
          <w:sz w:val="24"/>
          <w:szCs w:val="24"/>
        </w:rPr>
        <w:t>5</w:t>
      </w:r>
      <w:r w:rsidR="002F06B7" w:rsidRPr="0023215A">
        <w:rPr>
          <w:rFonts w:ascii="Arial" w:hAnsi="Arial" w:cs="Arial"/>
          <w:b/>
          <w:color w:val="4A27A1"/>
          <w:sz w:val="24"/>
          <w:szCs w:val="24"/>
        </w:rPr>
        <w:t>,00 Euro pro Stunde zuzüglich 19 % Mehrwertsteuer</w:t>
      </w:r>
      <w:r w:rsidR="00ED6956" w:rsidRPr="0023215A">
        <w:rPr>
          <w:rFonts w:ascii="Arial" w:hAnsi="Arial" w:cs="Arial"/>
          <w:b/>
          <w:color w:val="4A27A1"/>
          <w:sz w:val="24"/>
          <w:szCs w:val="24"/>
        </w:rPr>
        <w:t xml:space="preserve"> = </w:t>
      </w:r>
      <w:r>
        <w:rPr>
          <w:rFonts w:ascii="Arial" w:hAnsi="Arial" w:cs="Arial"/>
          <w:b/>
          <w:color w:val="4A27A1"/>
          <w:sz w:val="24"/>
          <w:szCs w:val="24"/>
        </w:rPr>
        <w:t>113,05</w:t>
      </w:r>
      <w:r w:rsidR="00ED6956" w:rsidRPr="0023215A">
        <w:rPr>
          <w:rFonts w:ascii="Arial" w:hAnsi="Arial" w:cs="Arial"/>
          <w:b/>
          <w:color w:val="4A27A1"/>
          <w:sz w:val="24"/>
          <w:szCs w:val="24"/>
        </w:rPr>
        <w:t xml:space="preserve"> Euro</w:t>
      </w:r>
      <w:r w:rsidR="002F06B7" w:rsidRPr="0023215A">
        <w:rPr>
          <w:rFonts w:ascii="Arial" w:hAnsi="Arial" w:cs="Arial"/>
          <w:b/>
          <w:color w:val="4A27A1"/>
          <w:sz w:val="24"/>
          <w:szCs w:val="24"/>
        </w:rPr>
        <w:t xml:space="preserve">. </w:t>
      </w:r>
    </w:p>
    <w:p w14:paraId="154F720B" w14:textId="77777777" w:rsidR="00313D72" w:rsidRDefault="00313D72" w:rsidP="002F06B7">
      <w:pPr>
        <w:rPr>
          <w:rFonts w:ascii="Arial" w:hAnsi="Arial" w:cs="Arial"/>
          <w:b/>
          <w:color w:val="FF0000"/>
          <w:sz w:val="16"/>
          <w:szCs w:val="16"/>
          <w:u w:val="single"/>
        </w:rPr>
      </w:pPr>
    </w:p>
    <w:p w14:paraId="23D6D1DC" w14:textId="77777777" w:rsidR="00313D72" w:rsidRDefault="0052775E" w:rsidP="00313D72">
      <w:pPr>
        <w:pStyle w:val="KeinLeerraum"/>
        <w:rPr>
          <w:rFonts w:ascii="Arial" w:hAnsi="Arial" w:cs="Arial"/>
          <w:b/>
          <w:color w:val="943634" w:themeColor="accent2" w:themeShade="BF"/>
          <w:sz w:val="28"/>
          <w:szCs w:val="28"/>
          <w:u w:val="single"/>
        </w:rPr>
      </w:pPr>
      <w:r>
        <w:rPr>
          <w:rFonts w:ascii="Arial" w:hAnsi="Arial" w:cs="Arial"/>
          <w:b/>
          <w:color w:val="943634" w:themeColor="accent2" w:themeShade="BF"/>
          <w:sz w:val="28"/>
          <w:szCs w:val="28"/>
          <w:u w:val="single"/>
        </w:rPr>
        <w:t>5</w:t>
      </w:r>
      <w:r w:rsidR="00313D72" w:rsidRPr="0057158B">
        <w:rPr>
          <w:rFonts w:ascii="Arial" w:hAnsi="Arial" w:cs="Arial"/>
          <w:b/>
          <w:color w:val="943634" w:themeColor="accent2" w:themeShade="BF"/>
          <w:sz w:val="28"/>
          <w:szCs w:val="28"/>
          <w:u w:val="single"/>
        </w:rPr>
        <w:t xml:space="preserve">) </w:t>
      </w:r>
      <w:r>
        <w:rPr>
          <w:rFonts w:ascii="Arial" w:hAnsi="Arial" w:cs="Arial"/>
          <w:b/>
          <w:color w:val="943634" w:themeColor="accent2" w:themeShade="BF"/>
          <w:sz w:val="28"/>
          <w:szCs w:val="28"/>
          <w:u w:val="single"/>
        </w:rPr>
        <w:t>Fahrtkosten PKW Einsatz</w:t>
      </w:r>
      <w:r w:rsidR="00313D72" w:rsidRPr="0057158B">
        <w:rPr>
          <w:rFonts w:ascii="Arial" w:hAnsi="Arial" w:cs="Arial"/>
          <w:b/>
          <w:color w:val="943634" w:themeColor="accent2" w:themeShade="BF"/>
          <w:sz w:val="28"/>
          <w:szCs w:val="28"/>
          <w:u w:val="single"/>
        </w:rPr>
        <w:t xml:space="preserve"> </w:t>
      </w:r>
    </w:p>
    <w:p w14:paraId="033DB1CD" w14:textId="77777777" w:rsidR="009F5564" w:rsidRPr="009F5564" w:rsidRDefault="009F5564" w:rsidP="0052775E">
      <w:pPr>
        <w:pStyle w:val="Normal"/>
        <w:rPr>
          <w:b/>
          <w:bCs/>
          <w:sz w:val="16"/>
          <w:szCs w:val="16"/>
          <w:lang w:eastAsia="x-none"/>
        </w:rPr>
      </w:pPr>
    </w:p>
    <w:p w14:paraId="70DAC6E2" w14:textId="77777777" w:rsidR="0052775E" w:rsidRPr="0052775E" w:rsidRDefault="0052775E" w:rsidP="0052775E">
      <w:pPr>
        <w:pStyle w:val="Normal"/>
        <w:rPr>
          <w:rFonts w:eastAsia="Times New Roman"/>
          <w:b/>
          <w:sz w:val="20"/>
          <w:szCs w:val="20"/>
          <w:lang w:val="de-DE" w:eastAsia="x-none"/>
        </w:rPr>
      </w:pPr>
      <w:proofErr w:type="spellStart"/>
      <w:r w:rsidRPr="0052775E">
        <w:rPr>
          <w:b/>
          <w:bCs/>
          <w:sz w:val="20"/>
          <w:szCs w:val="20"/>
          <w:lang w:eastAsia="x-none"/>
        </w:rPr>
        <w:t>Anfahrtpauschale</w:t>
      </w:r>
      <w:proofErr w:type="spellEnd"/>
      <w:r w:rsidRPr="0052775E">
        <w:rPr>
          <w:b/>
          <w:bCs/>
          <w:sz w:val="20"/>
          <w:szCs w:val="20"/>
          <w:lang w:eastAsia="x-none"/>
        </w:rPr>
        <w:t xml:space="preserve"> f</w:t>
      </w:r>
      <w:r w:rsidRPr="0052775E">
        <w:rPr>
          <w:rFonts w:eastAsia="Times New Roman"/>
          <w:b/>
          <w:bCs/>
          <w:sz w:val="20"/>
          <w:szCs w:val="20"/>
          <w:lang w:eastAsia="x-none"/>
        </w:rPr>
        <w:t xml:space="preserve">ür An- und Abfahrweg Baustelle </w:t>
      </w:r>
      <w:r w:rsidRPr="0052775E">
        <w:rPr>
          <w:b/>
          <w:sz w:val="20"/>
          <w:szCs w:val="20"/>
          <w:lang w:eastAsia="x-none"/>
        </w:rPr>
        <w:t>je Anfahrtstag f</w:t>
      </w:r>
      <w:r w:rsidRPr="0052775E">
        <w:rPr>
          <w:rFonts w:eastAsia="Times New Roman"/>
          <w:b/>
          <w:sz w:val="20"/>
          <w:szCs w:val="20"/>
          <w:lang w:eastAsia="x-none"/>
        </w:rPr>
        <w:t xml:space="preserve">ür Energiekosten und Kfz- Nutzung im </w:t>
      </w:r>
      <w:r w:rsidRPr="0052775E">
        <w:rPr>
          <w:rFonts w:eastAsia="Times New Roman"/>
          <w:b/>
          <w:color w:val="0070C0"/>
          <w:sz w:val="20"/>
          <w:szCs w:val="20"/>
          <w:lang w:eastAsia="x-none"/>
        </w:rPr>
        <w:t>Fahrbereich</w:t>
      </w:r>
      <w:r w:rsidRPr="0052775E">
        <w:rPr>
          <w:b/>
          <w:color w:val="0070C0"/>
          <w:sz w:val="20"/>
          <w:szCs w:val="20"/>
          <w:lang w:eastAsia="x-none"/>
        </w:rPr>
        <w:t xml:space="preserve"> </w:t>
      </w:r>
      <w:r w:rsidRPr="0052775E">
        <w:rPr>
          <w:b/>
          <w:color w:val="0070C0"/>
          <w:sz w:val="20"/>
          <w:szCs w:val="20"/>
          <w:lang w:val="de-DE" w:eastAsia="x-none"/>
        </w:rPr>
        <w:t>1</w:t>
      </w:r>
      <w:r w:rsidRPr="0052775E">
        <w:rPr>
          <w:b/>
          <w:sz w:val="20"/>
          <w:szCs w:val="20"/>
          <w:lang w:eastAsia="x-none"/>
        </w:rPr>
        <w:t xml:space="preserve"> (Stadt Osterode )</w:t>
      </w:r>
      <w:r w:rsidRPr="0052775E">
        <w:rPr>
          <w:rFonts w:eastAsia="Times New Roman"/>
          <w:b/>
          <w:sz w:val="20"/>
          <w:szCs w:val="20"/>
          <w:lang w:val="de-DE" w:eastAsia="x-none"/>
        </w:rPr>
        <w:t>:</w:t>
      </w:r>
    </w:p>
    <w:p w14:paraId="140CBBE6" w14:textId="1EE5CFDE" w:rsidR="0052775E" w:rsidRPr="0052775E" w:rsidRDefault="00C31328" w:rsidP="0052775E">
      <w:pPr>
        <w:pStyle w:val="Normal"/>
        <w:rPr>
          <w:rFonts w:eastAsia="Times New Roman"/>
          <w:b/>
          <w:sz w:val="20"/>
          <w:szCs w:val="20"/>
          <w:lang w:val="de-DE" w:eastAsia="x-none"/>
        </w:rPr>
      </w:pPr>
      <w:r>
        <w:rPr>
          <w:rFonts w:eastAsia="Times New Roman"/>
          <w:b/>
          <w:sz w:val="20"/>
          <w:szCs w:val="20"/>
          <w:lang w:val="de-DE" w:eastAsia="x-none"/>
        </w:rPr>
        <w:t>20</w:t>
      </w:r>
      <w:r w:rsidR="0052775E" w:rsidRPr="0052775E">
        <w:rPr>
          <w:rFonts w:eastAsia="Times New Roman"/>
          <w:b/>
          <w:sz w:val="20"/>
          <w:szCs w:val="20"/>
          <w:lang w:val="de-DE" w:eastAsia="x-none"/>
        </w:rPr>
        <w:t xml:space="preserve">,00 Euro zzgl. 19 % MwSt. = </w:t>
      </w:r>
      <w:r>
        <w:rPr>
          <w:rFonts w:eastAsia="Times New Roman"/>
          <w:b/>
          <w:sz w:val="20"/>
          <w:szCs w:val="20"/>
          <w:lang w:val="de-DE" w:eastAsia="x-none"/>
        </w:rPr>
        <w:t>23,80</w:t>
      </w:r>
      <w:r w:rsidR="0052775E" w:rsidRPr="0052775E">
        <w:rPr>
          <w:rFonts w:eastAsia="Times New Roman"/>
          <w:b/>
          <w:sz w:val="20"/>
          <w:szCs w:val="20"/>
          <w:lang w:val="de-DE" w:eastAsia="x-none"/>
        </w:rPr>
        <w:t xml:space="preserve"> Euro</w:t>
      </w:r>
    </w:p>
    <w:p w14:paraId="47913168" w14:textId="77777777" w:rsidR="0052775E" w:rsidRDefault="0052775E" w:rsidP="0052775E">
      <w:pPr>
        <w:pStyle w:val="Normal"/>
        <w:rPr>
          <w:b/>
          <w:bCs/>
          <w:sz w:val="20"/>
          <w:szCs w:val="20"/>
          <w:lang w:eastAsia="x-none"/>
        </w:rPr>
      </w:pPr>
    </w:p>
    <w:p w14:paraId="28214E3B" w14:textId="77777777" w:rsidR="0052775E" w:rsidRPr="0052775E" w:rsidRDefault="0052775E" w:rsidP="0052775E">
      <w:pPr>
        <w:pStyle w:val="Normal"/>
        <w:rPr>
          <w:rFonts w:eastAsia="Times New Roman"/>
          <w:b/>
          <w:sz w:val="20"/>
          <w:szCs w:val="20"/>
          <w:lang w:val="de-DE" w:eastAsia="x-none"/>
        </w:rPr>
      </w:pPr>
      <w:proofErr w:type="spellStart"/>
      <w:r w:rsidRPr="0052775E">
        <w:rPr>
          <w:b/>
          <w:bCs/>
          <w:sz w:val="20"/>
          <w:szCs w:val="20"/>
          <w:lang w:eastAsia="x-none"/>
        </w:rPr>
        <w:t>Anfahrtpauschale</w:t>
      </w:r>
      <w:proofErr w:type="spellEnd"/>
      <w:r w:rsidRPr="0052775E">
        <w:rPr>
          <w:b/>
          <w:bCs/>
          <w:sz w:val="20"/>
          <w:szCs w:val="20"/>
          <w:lang w:eastAsia="x-none"/>
        </w:rPr>
        <w:t xml:space="preserve"> f</w:t>
      </w:r>
      <w:r w:rsidRPr="0052775E">
        <w:rPr>
          <w:rFonts w:eastAsia="Times New Roman"/>
          <w:b/>
          <w:bCs/>
          <w:sz w:val="20"/>
          <w:szCs w:val="20"/>
          <w:lang w:eastAsia="x-none"/>
        </w:rPr>
        <w:t xml:space="preserve">ür An- und Abfahrweg Baustelle </w:t>
      </w:r>
      <w:r w:rsidRPr="0052775E">
        <w:rPr>
          <w:b/>
          <w:sz w:val="20"/>
          <w:szCs w:val="20"/>
          <w:lang w:eastAsia="x-none"/>
        </w:rPr>
        <w:t>je Anfahrtstag f</w:t>
      </w:r>
      <w:r w:rsidRPr="0052775E">
        <w:rPr>
          <w:rFonts w:eastAsia="Times New Roman"/>
          <w:b/>
          <w:sz w:val="20"/>
          <w:szCs w:val="20"/>
          <w:lang w:eastAsia="x-none"/>
        </w:rPr>
        <w:t xml:space="preserve">ür Energiekosten und Kfz- Nutzung im </w:t>
      </w:r>
      <w:r w:rsidRPr="0052775E">
        <w:rPr>
          <w:rFonts w:eastAsia="Times New Roman"/>
          <w:b/>
          <w:color w:val="0070C0"/>
          <w:sz w:val="20"/>
          <w:szCs w:val="20"/>
          <w:lang w:eastAsia="x-none"/>
        </w:rPr>
        <w:t>Fahrbereich</w:t>
      </w:r>
      <w:r w:rsidRPr="0052775E">
        <w:rPr>
          <w:b/>
          <w:color w:val="0070C0"/>
          <w:sz w:val="20"/>
          <w:szCs w:val="20"/>
          <w:lang w:eastAsia="x-none"/>
        </w:rPr>
        <w:t xml:space="preserve"> 2</w:t>
      </w:r>
      <w:r w:rsidRPr="0052775E">
        <w:rPr>
          <w:b/>
          <w:sz w:val="20"/>
          <w:szCs w:val="20"/>
          <w:lang w:eastAsia="x-none"/>
        </w:rPr>
        <w:t xml:space="preserve"> (Umkreis Stadt Osterode bis </w:t>
      </w:r>
      <w:r>
        <w:rPr>
          <w:b/>
          <w:sz w:val="20"/>
          <w:szCs w:val="20"/>
          <w:lang w:val="de-DE" w:eastAsia="x-none"/>
        </w:rPr>
        <w:t>3</w:t>
      </w:r>
      <w:r w:rsidRPr="0052775E">
        <w:rPr>
          <w:b/>
          <w:sz w:val="20"/>
          <w:szCs w:val="20"/>
          <w:lang w:eastAsia="x-none"/>
        </w:rPr>
        <w:t>5 km einfache Wegstrecke)</w:t>
      </w:r>
      <w:r w:rsidRPr="0052775E">
        <w:rPr>
          <w:rFonts w:eastAsia="Times New Roman"/>
          <w:b/>
          <w:sz w:val="20"/>
          <w:szCs w:val="20"/>
          <w:lang w:val="de-DE" w:eastAsia="x-none"/>
        </w:rPr>
        <w:t>:</w:t>
      </w:r>
    </w:p>
    <w:p w14:paraId="20C2F30B" w14:textId="341CB4A0" w:rsidR="0052775E" w:rsidRPr="0052775E" w:rsidRDefault="00C31328" w:rsidP="0052775E">
      <w:pPr>
        <w:pStyle w:val="Normal"/>
        <w:rPr>
          <w:rFonts w:eastAsia="Times New Roman"/>
          <w:b/>
          <w:sz w:val="20"/>
          <w:szCs w:val="20"/>
          <w:lang w:val="de-DE" w:eastAsia="x-none"/>
        </w:rPr>
      </w:pPr>
      <w:r>
        <w:rPr>
          <w:rFonts w:eastAsia="Times New Roman"/>
          <w:b/>
          <w:sz w:val="20"/>
          <w:szCs w:val="20"/>
          <w:lang w:val="de-DE" w:eastAsia="x-none"/>
        </w:rPr>
        <w:t>4</w:t>
      </w:r>
      <w:r w:rsidR="0052775E" w:rsidRPr="0052775E">
        <w:rPr>
          <w:rFonts w:eastAsia="Times New Roman"/>
          <w:b/>
          <w:sz w:val="20"/>
          <w:szCs w:val="20"/>
          <w:lang w:val="de-DE" w:eastAsia="x-none"/>
        </w:rPr>
        <w:t xml:space="preserve">5,00 Euro zzgl. 19 % MwSt. = </w:t>
      </w:r>
      <w:r>
        <w:rPr>
          <w:rFonts w:eastAsia="Times New Roman"/>
          <w:b/>
          <w:sz w:val="20"/>
          <w:szCs w:val="20"/>
          <w:lang w:val="de-DE" w:eastAsia="x-none"/>
        </w:rPr>
        <w:t>53,55</w:t>
      </w:r>
      <w:r w:rsidR="0052775E" w:rsidRPr="0052775E">
        <w:rPr>
          <w:rFonts w:eastAsia="Times New Roman"/>
          <w:b/>
          <w:sz w:val="20"/>
          <w:szCs w:val="20"/>
          <w:lang w:val="de-DE" w:eastAsia="x-none"/>
        </w:rPr>
        <w:t xml:space="preserve"> Euro</w:t>
      </w:r>
    </w:p>
    <w:p w14:paraId="71F2BD04" w14:textId="77777777" w:rsidR="0052775E" w:rsidRDefault="0052775E" w:rsidP="0052775E">
      <w:pPr>
        <w:pStyle w:val="Normal"/>
        <w:rPr>
          <w:b/>
          <w:bCs/>
          <w:sz w:val="20"/>
          <w:szCs w:val="20"/>
          <w:lang w:eastAsia="x-none"/>
        </w:rPr>
      </w:pPr>
    </w:p>
    <w:p w14:paraId="084A425C" w14:textId="77777777" w:rsidR="0052775E" w:rsidRPr="0052775E" w:rsidRDefault="0052775E" w:rsidP="0052775E">
      <w:pPr>
        <w:pStyle w:val="Normal"/>
        <w:rPr>
          <w:rFonts w:eastAsia="Times New Roman"/>
          <w:b/>
          <w:sz w:val="20"/>
          <w:szCs w:val="20"/>
          <w:lang w:val="de-DE" w:eastAsia="x-none"/>
        </w:rPr>
      </w:pPr>
      <w:proofErr w:type="spellStart"/>
      <w:r w:rsidRPr="0052775E">
        <w:rPr>
          <w:b/>
          <w:bCs/>
          <w:sz w:val="20"/>
          <w:szCs w:val="20"/>
          <w:lang w:eastAsia="x-none"/>
        </w:rPr>
        <w:t>Anfahrtpauschale</w:t>
      </w:r>
      <w:proofErr w:type="spellEnd"/>
      <w:r w:rsidRPr="0052775E">
        <w:rPr>
          <w:b/>
          <w:bCs/>
          <w:sz w:val="20"/>
          <w:szCs w:val="20"/>
          <w:lang w:eastAsia="x-none"/>
        </w:rPr>
        <w:t xml:space="preserve"> f</w:t>
      </w:r>
      <w:r w:rsidRPr="0052775E">
        <w:rPr>
          <w:rFonts w:eastAsia="Times New Roman"/>
          <w:b/>
          <w:bCs/>
          <w:sz w:val="20"/>
          <w:szCs w:val="20"/>
          <w:lang w:eastAsia="x-none"/>
        </w:rPr>
        <w:t xml:space="preserve">ür An- und Abfahrweg Baustelle </w:t>
      </w:r>
      <w:r w:rsidRPr="0052775E">
        <w:rPr>
          <w:b/>
          <w:sz w:val="20"/>
          <w:szCs w:val="20"/>
          <w:lang w:eastAsia="x-none"/>
        </w:rPr>
        <w:t>je Anfahrtstag f</w:t>
      </w:r>
      <w:r w:rsidRPr="0052775E">
        <w:rPr>
          <w:rFonts w:eastAsia="Times New Roman"/>
          <w:b/>
          <w:sz w:val="20"/>
          <w:szCs w:val="20"/>
          <w:lang w:eastAsia="x-none"/>
        </w:rPr>
        <w:t xml:space="preserve">ür Energiekosten und Kfz- Nutzung im </w:t>
      </w:r>
      <w:r w:rsidRPr="0052775E">
        <w:rPr>
          <w:rFonts w:eastAsia="Times New Roman"/>
          <w:b/>
          <w:color w:val="0070C0"/>
          <w:sz w:val="20"/>
          <w:szCs w:val="20"/>
          <w:lang w:eastAsia="x-none"/>
        </w:rPr>
        <w:t>Fahrbereich 3</w:t>
      </w:r>
      <w:r w:rsidRPr="0052775E">
        <w:rPr>
          <w:rFonts w:eastAsia="Times New Roman"/>
          <w:b/>
          <w:sz w:val="20"/>
          <w:szCs w:val="20"/>
          <w:lang w:eastAsia="x-none"/>
        </w:rPr>
        <w:t xml:space="preserve"> (Umkreis Stadt Osterode bis 100 km </w:t>
      </w:r>
      <w:r w:rsidRPr="0052775E">
        <w:rPr>
          <w:rFonts w:eastAsia="Times New Roman"/>
          <w:b/>
          <w:sz w:val="20"/>
          <w:szCs w:val="20"/>
          <w:lang w:val="de-DE" w:eastAsia="x-none"/>
        </w:rPr>
        <w:t>e</w:t>
      </w:r>
      <w:proofErr w:type="spellStart"/>
      <w:r w:rsidRPr="0052775E">
        <w:rPr>
          <w:rFonts w:eastAsia="Times New Roman"/>
          <w:b/>
          <w:sz w:val="20"/>
          <w:szCs w:val="20"/>
          <w:lang w:eastAsia="x-none"/>
        </w:rPr>
        <w:t>infache</w:t>
      </w:r>
      <w:proofErr w:type="spellEnd"/>
      <w:r w:rsidRPr="0052775E">
        <w:rPr>
          <w:rFonts w:eastAsia="Times New Roman"/>
          <w:b/>
          <w:sz w:val="20"/>
          <w:szCs w:val="20"/>
          <w:lang w:eastAsia="x-none"/>
        </w:rPr>
        <w:t xml:space="preserve"> Wegstrecke)</w:t>
      </w:r>
      <w:r w:rsidRPr="0052775E">
        <w:rPr>
          <w:rFonts w:eastAsia="Times New Roman"/>
          <w:b/>
          <w:sz w:val="20"/>
          <w:szCs w:val="20"/>
          <w:lang w:val="de-DE" w:eastAsia="x-none"/>
        </w:rPr>
        <w:t>:</w:t>
      </w:r>
    </w:p>
    <w:p w14:paraId="23E0794C" w14:textId="48DF0E28" w:rsidR="0052775E" w:rsidRPr="0052775E" w:rsidRDefault="00C31328" w:rsidP="0052775E">
      <w:pPr>
        <w:pStyle w:val="Normal"/>
        <w:rPr>
          <w:rFonts w:eastAsia="Times New Roman"/>
          <w:b/>
          <w:sz w:val="20"/>
          <w:szCs w:val="20"/>
          <w:lang w:val="de-DE" w:eastAsia="x-none"/>
        </w:rPr>
      </w:pPr>
      <w:r>
        <w:rPr>
          <w:rFonts w:eastAsia="Times New Roman"/>
          <w:b/>
          <w:sz w:val="20"/>
          <w:szCs w:val="20"/>
          <w:lang w:val="de-DE" w:eastAsia="x-none"/>
        </w:rPr>
        <w:t>8</w:t>
      </w:r>
      <w:r w:rsidR="0052775E" w:rsidRPr="0052775E">
        <w:rPr>
          <w:rFonts w:eastAsia="Times New Roman"/>
          <w:b/>
          <w:sz w:val="20"/>
          <w:szCs w:val="20"/>
          <w:lang w:val="de-DE" w:eastAsia="x-none"/>
        </w:rPr>
        <w:t xml:space="preserve">5,00 Euro zzgl. 19 % MwSt. = </w:t>
      </w:r>
      <w:r>
        <w:rPr>
          <w:rFonts w:eastAsia="Times New Roman"/>
          <w:b/>
          <w:sz w:val="20"/>
          <w:szCs w:val="20"/>
          <w:lang w:val="de-DE" w:eastAsia="x-none"/>
        </w:rPr>
        <w:t>101,15</w:t>
      </w:r>
      <w:r w:rsidR="0052775E" w:rsidRPr="0052775E">
        <w:rPr>
          <w:rFonts w:eastAsia="Times New Roman"/>
          <w:b/>
          <w:sz w:val="20"/>
          <w:szCs w:val="20"/>
          <w:lang w:val="de-DE" w:eastAsia="x-none"/>
        </w:rPr>
        <w:t xml:space="preserve"> Euro</w:t>
      </w:r>
    </w:p>
    <w:p w14:paraId="759A2316" w14:textId="77777777" w:rsidR="00660EA4" w:rsidRDefault="00660EA4" w:rsidP="002F06B7">
      <w:pPr>
        <w:rPr>
          <w:rFonts w:ascii="Arial" w:hAnsi="Arial" w:cs="Arial"/>
          <w:b/>
          <w:color w:val="FF0000"/>
          <w:sz w:val="24"/>
          <w:szCs w:val="24"/>
          <w:u w:val="single"/>
        </w:rPr>
      </w:pPr>
    </w:p>
    <w:p w14:paraId="3540F1F6" w14:textId="77777777" w:rsidR="002F06B7" w:rsidRPr="004564CA" w:rsidRDefault="002F06B7" w:rsidP="002F06B7">
      <w:pPr>
        <w:rPr>
          <w:rFonts w:ascii="Arial" w:hAnsi="Arial" w:cs="Arial"/>
          <w:b/>
          <w:color w:val="FF0000"/>
          <w:sz w:val="24"/>
          <w:szCs w:val="24"/>
          <w:u w:val="single"/>
        </w:rPr>
      </w:pPr>
      <w:r w:rsidRPr="004564CA">
        <w:rPr>
          <w:rFonts w:ascii="Arial" w:hAnsi="Arial" w:cs="Arial"/>
          <w:b/>
          <w:color w:val="FF0000"/>
          <w:sz w:val="24"/>
          <w:szCs w:val="24"/>
          <w:u w:val="single"/>
        </w:rPr>
        <w:t>Bitte beachten:</w:t>
      </w:r>
    </w:p>
    <w:p w14:paraId="178F44A9" w14:textId="43BC67D0" w:rsidR="002F06B7" w:rsidRDefault="002F06B7" w:rsidP="002F06B7">
      <w:pPr>
        <w:rPr>
          <w:rFonts w:ascii="Arial" w:hAnsi="Arial" w:cs="Arial"/>
          <w:b/>
          <w:color w:val="C00000"/>
          <w:sz w:val="16"/>
          <w:szCs w:val="16"/>
        </w:rPr>
      </w:pPr>
      <w:r w:rsidRPr="0023215A">
        <w:rPr>
          <w:rFonts w:ascii="Arial" w:hAnsi="Arial" w:cs="Arial"/>
          <w:b/>
          <w:color w:val="C00000"/>
        </w:rPr>
        <w:t>Laborkosten und gutachterliche Arbeiten sind nach allgemein üblicher Verkehrssitte im Voraus zahlbar. Die Zusendung der Auswertungen oder der sachverständigen</w:t>
      </w:r>
      <w:r w:rsidR="009F5564">
        <w:rPr>
          <w:rFonts w:ascii="Arial" w:hAnsi="Arial" w:cs="Arial"/>
          <w:b/>
          <w:color w:val="C00000"/>
        </w:rPr>
        <w:t xml:space="preserve"> S</w:t>
      </w:r>
      <w:r w:rsidRPr="0023215A">
        <w:rPr>
          <w:rFonts w:ascii="Arial" w:hAnsi="Arial" w:cs="Arial"/>
          <w:b/>
          <w:color w:val="C00000"/>
        </w:rPr>
        <w:t>tellungnahme erfolgt erst nach dem Zahlungseingang.</w:t>
      </w:r>
      <w:r w:rsidR="0023215A">
        <w:rPr>
          <w:rFonts w:ascii="Arial" w:hAnsi="Arial" w:cs="Arial"/>
          <w:b/>
          <w:color w:val="C00000"/>
        </w:rPr>
        <w:t xml:space="preserve"> </w:t>
      </w:r>
      <w:r w:rsidRPr="0023215A">
        <w:rPr>
          <w:rFonts w:ascii="Arial" w:hAnsi="Arial" w:cs="Arial"/>
          <w:b/>
          <w:color w:val="C00000"/>
        </w:rPr>
        <w:t xml:space="preserve">Bei umfangreicheren Arbeitsauswänden </w:t>
      </w:r>
      <w:r w:rsidR="0023215A">
        <w:rPr>
          <w:rFonts w:ascii="Arial" w:hAnsi="Arial" w:cs="Arial"/>
          <w:b/>
          <w:color w:val="C00000"/>
        </w:rPr>
        <w:t>und Sonderkosten werden A</w:t>
      </w:r>
      <w:r w:rsidRPr="0023215A">
        <w:rPr>
          <w:rFonts w:ascii="Arial" w:hAnsi="Arial" w:cs="Arial"/>
          <w:b/>
          <w:color w:val="C00000"/>
        </w:rPr>
        <w:t>bschlagzahlungen vereinbart</w:t>
      </w:r>
      <w:r w:rsidR="0023215A">
        <w:rPr>
          <w:rFonts w:ascii="Arial" w:hAnsi="Arial" w:cs="Arial"/>
          <w:b/>
          <w:color w:val="C00000"/>
        </w:rPr>
        <w:t>.</w:t>
      </w:r>
    </w:p>
    <w:p w14:paraId="2DE7617E" w14:textId="77777777" w:rsidR="00C31328" w:rsidRPr="00C31328" w:rsidRDefault="00C31328" w:rsidP="002F06B7">
      <w:pPr>
        <w:rPr>
          <w:rFonts w:ascii="Arial" w:hAnsi="Arial" w:cs="Arial"/>
          <w:b/>
          <w:color w:val="C00000"/>
          <w:sz w:val="16"/>
          <w:szCs w:val="16"/>
        </w:rPr>
      </w:pPr>
    </w:p>
    <w:p w14:paraId="1CDDB6D5" w14:textId="77777777" w:rsidR="002D55B0" w:rsidRPr="00660EA4" w:rsidRDefault="002D55B0" w:rsidP="002D55B0">
      <w:pPr>
        <w:jc w:val="center"/>
        <w:rPr>
          <w:rFonts w:ascii="Arial" w:hAnsi="Arial" w:cs="Arial"/>
          <w:b/>
          <w:color w:val="00B0F0"/>
          <w:sz w:val="28"/>
          <w:szCs w:val="28"/>
        </w:rPr>
      </w:pPr>
      <w:r w:rsidRPr="00660EA4">
        <w:rPr>
          <w:rFonts w:ascii="Arial" w:hAnsi="Arial" w:cs="Arial"/>
          <w:b/>
          <w:color w:val="00B0F0"/>
          <w:sz w:val="28"/>
          <w:szCs w:val="28"/>
        </w:rPr>
        <w:t xml:space="preserve">Gesundes Raumklima = </w:t>
      </w:r>
      <w:proofErr w:type="spellStart"/>
      <w:r w:rsidRPr="00660EA4">
        <w:rPr>
          <w:rFonts w:ascii="Arial" w:hAnsi="Arial" w:cs="Arial"/>
          <w:b/>
          <w:color w:val="00B0F0"/>
          <w:sz w:val="28"/>
          <w:szCs w:val="28"/>
        </w:rPr>
        <w:t>Gesunder</w:t>
      </w:r>
      <w:proofErr w:type="spellEnd"/>
      <w:r w:rsidRPr="00660EA4">
        <w:rPr>
          <w:rFonts w:ascii="Arial" w:hAnsi="Arial" w:cs="Arial"/>
          <w:b/>
          <w:color w:val="00B0F0"/>
          <w:sz w:val="28"/>
          <w:szCs w:val="28"/>
        </w:rPr>
        <w:t xml:space="preserve"> Mensch</w:t>
      </w:r>
    </w:p>
    <w:p w14:paraId="00BBD9EE" w14:textId="77777777" w:rsidR="002D55B0" w:rsidRDefault="002D55B0" w:rsidP="002D55B0">
      <w:pPr>
        <w:jc w:val="center"/>
        <w:rPr>
          <w:rFonts w:ascii="Arial" w:hAnsi="Arial" w:cs="Arial"/>
          <w:b/>
          <w:color w:val="C00000"/>
        </w:rPr>
      </w:pPr>
      <w:r w:rsidRPr="0009070F">
        <w:rPr>
          <w:noProof/>
        </w:rPr>
        <w:drawing>
          <wp:inline distT="0" distB="0" distL="0" distR="0" wp14:anchorId="41674B2B" wp14:editId="32BB9673">
            <wp:extent cx="1933575" cy="215807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141" cy="2175446"/>
                    </a:xfrm>
                    <a:prstGeom prst="rect">
                      <a:avLst/>
                    </a:prstGeom>
                    <a:noFill/>
                    <a:ln>
                      <a:noFill/>
                    </a:ln>
                  </pic:spPr>
                </pic:pic>
              </a:graphicData>
            </a:graphic>
          </wp:inline>
        </w:drawing>
      </w:r>
    </w:p>
    <w:p w14:paraId="41A43D0D" w14:textId="77777777" w:rsidR="002D55B0" w:rsidRPr="00660EA4" w:rsidRDefault="002D55B0" w:rsidP="002D55B0">
      <w:pPr>
        <w:jc w:val="center"/>
        <w:rPr>
          <w:rFonts w:ascii="Arial" w:hAnsi="Arial" w:cs="Arial"/>
          <w:b/>
          <w:color w:val="C00000"/>
          <w:sz w:val="28"/>
          <w:szCs w:val="28"/>
        </w:rPr>
      </w:pPr>
      <w:r w:rsidRPr="00660EA4">
        <w:rPr>
          <w:rFonts w:ascii="Arial" w:hAnsi="Arial" w:cs="Arial"/>
          <w:b/>
          <w:color w:val="C00000"/>
          <w:sz w:val="28"/>
          <w:szCs w:val="28"/>
        </w:rPr>
        <w:t>Schimmel- Bakterien- Milben- Schadstoffe</w:t>
      </w:r>
    </w:p>
    <w:p w14:paraId="54C70167" w14:textId="77777777" w:rsidR="002D55B0" w:rsidRPr="00660EA4" w:rsidRDefault="002D55B0" w:rsidP="002D55B0">
      <w:pPr>
        <w:jc w:val="center"/>
        <w:rPr>
          <w:rFonts w:ascii="Arial" w:hAnsi="Arial" w:cs="Arial"/>
          <w:b/>
          <w:color w:val="92D050"/>
          <w:sz w:val="28"/>
          <w:szCs w:val="28"/>
        </w:rPr>
      </w:pPr>
      <w:r w:rsidRPr="00660EA4">
        <w:rPr>
          <w:rFonts w:ascii="Arial" w:hAnsi="Arial" w:cs="Arial"/>
          <w:b/>
          <w:color w:val="92D050"/>
          <w:sz w:val="28"/>
          <w:szCs w:val="28"/>
        </w:rPr>
        <w:t>Begutachten- Bewerten- Bekämpfen</w:t>
      </w:r>
    </w:p>
    <w:p w14:paraId="718D9E03" w14:textId="77777777" w:rsidR="00660EA4" w:rsidRPr="00660EA4" w:rsidRDefault="00660EA4" w:rsidP="00660EA4">
      <w:pPr>
        <w:pStyle w:val="KeinLeerraum"/>
        <w:jc w:val="center"/>
        <w:rPr>
          <w:rFonts w:ascii="Arial Rounded MT Bold" w:hAnsi="Arial Rounded MT Bold"/>
          <w:b/>
          <w:color w:val="0070C0"/>
        </w:rPr>
      </w:pPr>
      <w:r w:rsidRPr="00660EA4">
        <w:rPr>
          <w:rFonts w:ascii="Arial Rounded MT Bold" w:hAnsi="Arial Rounded MT Bold"/>
          <w:b/>
          <w:color w:val="0070C0"/>
        </w:rPr>
        <w:t>„</w:t>
      </w:r>
      <w:proofErr w:type="spellStart"/>
      <w:r w:rsidRPr="00660EA4">
        <w:rPr>
          <w:rFonts w:ascii="Arial Rounded MT Bold" w:hAnsi="Arial Rounded MT Bold"/>
          <w:b/>
          <w:color w:val="0070C0"/>
        </w:rPr>
        <w:t>dracula</w:t>
      </w:r>
      <w:proofErr w:type="spellEnd"/>
      <w:r w:rsidRPr="00660EA4">
        <w:rPr>
          <w:rFonts w:ascii="Arial Rounded MT Bold" w:hAnsi="Arial Rounded MT Bold"/>
          <w:b/>
          <w:color w:val="0070C0"/>
        </w:rPr>
        <w:t xml:space="preserve"> sporenfrei“ ist eine eingetragene und geschützte Word- und Bildmarke</w:t>
      </w:r>
    </w:p>
    <w:p w14:paraId="60F3D1DF" w14:textId="77777777" w:rsidR="00660EA4" w:rsidRPr="00660EA4" w:rsidRDefault="00660EA4" w:rsidP="00660EA4">
      <w:pPr>
        <w:pStyle w:val="KeinLeerraum"/>
        <w:jc w:val="center"/>
        <w:rPr>
          <w:rFonts w:ascii="Arial Rounded MT Bold" w:hAnsi="Arial Rounded MT Bold"/>
          <w:b/>
          <w:color w:val="0070C0"/>
        </w:rPr>
      </w:pPr>
      <w:r w:rsidRPr="00660EA4">
        <w:rPr>
          <w:rFonts w:ascii="Arial Rounded MT Bold" w:hAnsi="Arial Rounded MT Bold"/>
          <w:b/>
          <w:color w:val="0070C0"/>
        </w:rPr>
        <w:t xml:space="preserve">beim </w:t>
      </w:r>
      <w:r w:rsidRPr="00660EA4">
        <w:rPr>
          <w:rStyle w:val="st"/>
          <w:rFonts w:ascii="Arial Rounded MT Bold" w:hAnsi="Arial Rounded MT Bold" w:cs="Arial"/>
          <w:b/>
          <w:color w:val="0070C0"/>
        </w:rPr>
        <w:t>Deutsche Patent- und Markenamt (</w:t>
      </w:r>
      <w:r w:rsidRPr="00660EA4">
        <w:rPr>
          <w:rStyle w:val="Hervorhebung"/>
          <w:rFonts w:ascii="Arial Rounded MT Bold" w:hAnsi="Arial Rounded MT Bold" w:cs="Arial"/>
          <w:b/>
          <w:color w:val="0070C0"/>
        </w:rPr>
        <w:t>DPMA</w:t>
      </w:r>
      <w:r w:rsidRPr="00660EA4">
        <w:rPr>
          <w:rStyle w:val="st"/>
          <w:rFonts w:ascii="Arial Rounded MT Bold" w:hAnsi="Arial Rounded MT Bold" w:cs="Arial"/>
          <w:b/>
          <w:color w:val="0070C0"/>
        </w:rPr>
        <w:t>)</w:t>
      </w:r>
    </w:p>
    <w:p w14:paraId="04C750BA" w14:textId="77777777" w:rsidR="00660EA4" w:rsidRPr="00660EA4" w:rsidRDefault="00660EA4">
      <w:pPr>
        <w:pStyle w:val="KeinLeerraum"/>
        <w:rPr>
          <w:rFonts w:ascii="Arial Rounded MT Bold" w:hAnsi="Arial Rounded MT Bold"/>
          <w:b/>
          <w:color w:val="0070C0"/>
        </w:rPr>
      </w:pPr>
    </w:p>
    <w:sectPr w:rsidR="00660EA4" w:rsidRPr="00660EA4" w:rsidSect="00EA3DDC">
      <w:headerReference w:type="even" r:id="rId12"/>
      <w:headerReference w:type="default" r:id="rId13"/>
      <w:footerReference w:type="even" r:id="rId14"/>
      <w:footerReference w:type="default" r:id="rId15"/>
      <w:headerReference w:type="first" r:id="rId16"/>
      <w:footerReference w:type="first" r:id="rId17"/>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79D47" w14:textId="77777777" w:rsidR="0040013A" w:rsidRDefault="0040013A" w:rsidP="00307D68">
      <w:pPr>
        <w:spacing w:after="0" w:line="240" w:lineRule="auto"/>
      </w:pPr>
      <w:r>
        <w:separator/>
      </w:r>
    </w:p>
  </w:endnote>
  <w:endnote w:type="continuationSeparator" w:id="0">
    <w:p w14:paraId="6DD906C8" w14:textId="77777777" w:rsidR="0040013A" w:rsidRDefault="0040013A" w:rsidP="00307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F979D" w14:textId="77777777" w:rsidR="0040013A" w:rsidRDefault="0040013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04445" w14:textId="77777777" w:rsidR="0040013A" w:rsidRDefault="0040013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E106F" w14:textId="77777777" w:rsidR="0040013A" w:rsidRDefault="004001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78DD8" w14:textId="77777777" w:rsidR="0040013A" w:rsidRDefault="0040013A" w:rsidP="00307D68">
      <w:pPr>
        <w:spacing w:after="0" w:line="240" w:lineRule="auto"/>
      </w:pPr>
      <w:r>
        <w:separator/>
      </w:r>
    </w:p>
  </w:footnote>
  <w:footnote w:type="continuationSeparator" w:id="0">
    <w:p w14:paraId="0EF7405A" w14:textId="77777777" w:rsidR="0040013A" w:rsidRDefault="0040013A" w:rsidP="00307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8CC6F" w14:textId="77777777" w:rsidR="0040013A" w:rsidRDefault="004001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390348224"/>
      <w:docPartObj>
        <w:docPartGallery w:val="Page Numbers (Top of Page)"/>
        <w:docPartUnique/>
      </w:docPartObj>
    </w:sdtPr>
    <w:sdtEndPr>
      <w:rPr>
        <w:b/>
        <w:bCs/>
        <w:color w:val="auto"/>
        <w:spacing w:val="0"/>
      </w:rPr>
    </w:sdtEndPr>
    <w:sdtContent>
      <w:p w14:paraId="4A02750F" w14:textId="77777777" w:rsidR="0040013A" w:rsidRDefault="0040013A">
        <w:pPr>
          <w:pStyle w:val="Kopfzeile"/>
          <w:pBdr>
            <w:bottom w:val="single" w:sz="4" w:space="1" w:color="D9D9D9" w:themeColor="background1" w:themeShade="D9"/>
          </w:pBdr>
          <w:jc w:val="right"/>
          <w:rPr>
            <w:b/>
            <w:bCs/>
          </w:rPr>
        </w:pPr>
        <w:r>
          <w:rPr>
            <w:color w:val="7F7F7F" w:themeColor="background1" w:themeShade="7F"/>
            <w:spacing w:val="60"/>
          </w:rPr>
          <w:t>Seite</w:t>
        </w:r>
        <w:r>
          <w:t xml:space="preserve"> | </w:t>
        </w:r>
        <w:r>
          <w:fldChar w:fldCharType="begin"/>
        </w:r>
        <w:r>
          <w:instrText>PAGE   \* MERGEFORMAT</w:instrText>
        </w:r>
        <w:r>
          <w:fldChar w:fldCharType="separate"/>
        </w:r>
        <w:r w:rsidR="005E5654" w:rsidRPr="005E5654">
          <w:rPr>
            <w:b/>
            <w:bCs/>
            <w:noProof/>
          </w:rPr>
          <w:t>6</w:t>
        </w:r>
        <w:r>
          <w:rPr>
            <w:b/>
            <w:bCs/>
          </w:rPr>
          <w:fldChar w:fldCharType="end"/>
        </w:r>
      </w:p>
    </w:sdtContent>
  </w:sdt>
  <w:p w14:paraId="5B519DF5" w14:textId="77777777" w:rsidR="0040013A" w:rsidRDefault="0040013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86AEF" w14:textId="77777777" w:rsidR="0040013A" w:rsidRDefault="004001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9D6150"/>
    <w:multiLevelType w:val="hybridMultilevel"/>
    <w:tmpl w:val="18689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4112C84"/>
    <w:multiLevelType w:val="hybridMultilevel"/>
    <w:tmpl w:val="EB280A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FLIR_DOCUMENT_ID" w:val="79d72483-5ff2-41f3-953a-4102bd55f688"/>
  </w:docVars>
  <w:rsids>
    <w:rsidRoot w:val="00043545"/>
    <w:rsid w:val="00011E2C"/>
    <w:rsid w:val="00043545"/>
    <w:rsid w:val="00223480"/>
    <w:rsid w:val="0023215A"/>
    <w:rsid w:val="002473EF"/>
    <w:rsid w:val="00247C82"/>
    <w:rsid w:val="00277ED7"/>
    <w:rsid w:val="002D3717"/>
    <w:rsid w:val="002D55B0"/>
    <w:rsid w:val="002F06B7"/>
    <w:rsid w:val="00307D68"/>
    <w:rsid w:val="00313D72"/>
    <w:rsid w:val="00361DC6"/>
    <w:rsid w:val="0040013A"/>
    <w:rsid w:val="004564CA"/>
    <w:rsid w:val="0052775E"/>
    <w:rsid w:val="0057158B"/>
    <w:rsid w:val="005E5654"/>
    <w:rsid w:val="00614A57"/>
    <w:rsid w:val="006166E5"/>
    <w:rsid w:val="00660EA4"/>
    <w:rsid w:val="006738A6"/>
    <w:rsid w:val="006C0CF3"/>
    <w:rsid w:val="006C3BDF"/>
    <w:rsid w:val="008737D8"/>
    <w:rsid w:val="00914515"/>
    <w:rsid w:val="00975BD9"/>
    <w:rsid w:val="00983CCB"/>
    <w:rsid w:val="009B525F"/>
    <w:rsid w:val="009D6FE1"/>
    <w:rsid w:val="009F5564"/>
    <w:rsid w:val="00A45B2C"/>
    <w:rsid w:val="00A779E4"/>
    <w:rsid w:val="00AD15C6"/>
    <w:rsid w:val="00AD1A9B"/>
    <w:rsid w:val="00AE6DC3"/>
    <w:rsid w:val="00B04955"/>
    <w:rsid w:val="00B1461B"/>
    <w:rsid w:val="00BB5217"/>
    <w:rsid w:val="00BC1671"/>
    <w:rsid w:val="00C2706A"/>
    <w:rsid w:val="00C31328"/>
    <w:rsid w:val="00D12C6B"/>
    <w:rsid w:val="00D16BD8"/>
    <w:rsid w:val="00DB0384"/>
    <w:rsid w:val="00DC34BB"/>
    <w:rsid w:val="00DF0D30"/>
    <w:rsid w:val="00E05063"/>
    <w:rsid w:val="00EA0FAA"/>
    <w:rsid w:val="00EA3DDC"/>
    <w:rsid w:val="00ED6956"/>
    <w:rsid w:val="00F25C62"/>
    <w:rsid w:val="00F44F56"/>
    <w:rsid w:val="00F47B40"/>
    <w:rsid w:val="00FE79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9B77B"/>
  <w15:docId w15:val="{FB530005-24EB-46BF-B4AF-E51369A0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37D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77ED7"/>
    <w:pPr>
      <w:ind w:left="720"/>
      <w:contextualSpacing/>
    </w:pPr>
  </w:style>
  <w:style w:type="character" w:styleId="Hyperlink">
    <w:name w:val="Hyperlink"/>
    <w:basedOn w:val="Absatz-Standardschriftart"/>
    <w:uiPriority w:val="99"/>
    <w:unhideWhenUsed/>
    <w:rsid w:val="00975BD9"/>
    <w:rPr>
      <w:color w:val="0000FF" w:themeColor="hyperlink"/>
      <w:u w:val="single"/>
    </w:rPr>
  </w:style>
  <w:style w:type="paragraph" w:styleId="Sprechblasentext">
    <w:name w:val="Balloon Text"/>
    <w:basedOn w:val="Standard"/>
    <w:link w:val="SprechblasentextZchn"/>
    <w:uiPriority w:val="99"/>
    <w:semiHidden/>
    <w:unhideWhenUsed/>
    <w:rsid w:val="006C3B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3BDF"/>
    <w:rPr>
      <w:rFonts w:ascii="Tahoma" w:hAnsi="Tahoma" w:cs="Tahoma"/>
      <w:sz w:val="16"/>
      <w:szCs w:val="16"/>
    </w:rPr>
  </w:style>
  <w:style w:type="paragraph" w:styleId="KeinLeerraum">
    <w:name w:val="No Spacing"/>
    <w:uiPriority w:val="1"/>
    <w:qFormat/>
    <w:rsid w:val="008737D8"/>
    <w:pPr>
      <w:spacing w:after="0" w:line="240" w:lineRule="auto"/>
    </w:pPr>
  </w:style>
  <w:style w:type="paragraph" w:customStyle="1" w:styleId="Normal">
    <w:name w:val="[Normal]"/>
    <w:rsid w:val="00313D72"/>
    <w:pPr>
      <w:widowControl w:val="0"/>
      <w:autoSpaceDE w:val="0"/>
      <w:autoSpaceDN w:val="0"/>
      <w:adjustRightInd w:val="0"/>
      <w:spacing w:after="0" w:line="240" w:lineRule="auto"/>
    </w:pPr>
    <w:rPr>
      <w:rFonts w:ascii="Arial" w:hAnsi="Arial" w:cs="Arial"/>
      <w:sz w:val="24"/>
      <w:szCs w:val="24"/>
      <w:lang w:val="x-none"/>
    </w:rPr>
  </w:style>
  <w:style w:type="character" w:customStyle="1" w:styleId="st">
    <w:name w:val="st"/>
    <w:basedOn w:val="Absatz-Standardschriftart"/>
    <w:rsid w:val="00660EA4"/>
  </w:style>
  <w:style w:type="character" w:styleId="Hervorhebung">
    <w:name w:val="Emphasis"/>
    <w:basedOn w:val="Absatz-Standardschriftart"/>
    <w:uiPriority w:val="20"/>
    <w:qFormat/>
    <w:rsid w:val="00660EA4"/>
    <w:rPr>
      <w:i/>
      <w:iCs/>
    </w:rPr>
  </w:style>
  <w:style w:type="character" w:styleId="NichtaufgelsteErwhnung">
    <w:name w:val="Unresolved Mention"/>
    <w:basedOn w:val="Absatz-Standardschriftart"/>
    <w:uiPriority w:val="99"/>
    <w:semiHidden/>
    <w:unhideWhenUsed/>
    <w:rsid w:val="002473EF"/>
    <w:rPr>
      <w:color w:val="808080"/>
      <w:shd w:val="clear" w:color="auto" w:fill="E6E6E6"/>
    </w:rPr>
  </w:style>
  <w:style w:type="paragraph" w:styleId="Kopfzeile">
    <w:name w:val="header"/>
    <w:basedOn w:val="Standard"/>
    <w:link w:val="KopfzeileZchn"/>
    <w:uiPriority w:val="99"/>
    <w:unhideWhenUsed/>
    <w:rsid w:val="00307D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7D68"/>
  </w:style>
  <w:style w:type="paragraph" w:styleId="Fuzeile">
    <w:name w:val="footer"/>
    <w:basedOn w:val="Standard"/>
    <w:link w:val="FuzeileZchn"/>
    <w:uiPriority w:val="99"/>
    <w:unhideWhenUsed/>
    <w:rsid w:val="00307D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7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dracula-sporenfrei.de/leistung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EF8E3-EDDF-436C-A7C8-603B0B26A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2067</Words>
  <Characters>13028</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 Christian</dc:creator>
  <cp:lastModifiedBy>Sander, Christian</cp:lastModifiedBy>
  <cp:revision>21</cp:revision>
  <cp:lastPrinted>2018-12-28T09:53:00Z</cp:lastPrinted>
  <dcterms:created xsi:type="dcterms:W3CDTF">2012-08-26T08:15:00Z</dcterms:created>
  <dcterms:modified xsi:type="dcterms:W3CDTF">2020-12-02T10:27:00Z</dcterms:modified>
</cp:coreProperties>
</file>